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157" w:rsidRPr="00C47157" w:rsidRDefault="00A21157" w:rsidP="00AF1260">
      <w:pPr>
        <w:jc w:val="center"/>
        <w:rPr>
          <w:b/>
          <w:bCs/>
          <w:color w:val="00B050"/>
          <w:sz w:val="24"/>
          <w:szCs w:val="24"/>
          <w:u w:val="single"/>
        </w:rPr>
      </w:pPr>
      <w:r w:rsidRPr="00C47157">
        <w:rPr>
          <w:b/>
          <w:bCs/>
          <w:color w:val="00B050"/>
          <w:sz w:val="24"/>
          <w:szCs w:val="24"/>
          <w:u w:val="single"/>
        </w:rPr>
        <w:t>Jeu de formes et de couleurs</w:t>
      </w:r>
    </w:p>
    <w:p w:rsidR="00F43F8D" w:rsidRDefault="00A21157" w:rsidP="00A21157">
      <w:pPr>
        <w:rPr>
          <w:sz w:val="32"/>
          <w:szCs w:val="32"/>
        </w:rPr>
      </w:pPr>
      <w:r w:rsidRPr="000417B1">
        <w:rPr>
          <w:noProof/>
          <w:sz w:val="32"/>
          <w:szCs w:val="32"/>
        </w:rPr>
        <w:drawing>
          <wp:inline distT="0" distB="0" distL="0" distR="0" wp14:anchorId="6991FDF8" wp14:editId="20C8F7F3">
            <wp:extent cx="4886325" cy="3257550"/>
            <wp:effectExtent l="0" t="0" r="952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6325" cy="3257550"/>
                    </a:xfrm>
                    <a:prstGeom prst="rect">
                      <a:avLst/>
                    </a:prstGeom>
                    <a:noFill/>
                    <a:ln>
                      <a:noFill/>
                    </a:ln>
                  </pic:spPr>
                </pic:pic>
              </a:graphicData>
            </a:graphic>
          </wp:inline>
        </w:drawing>
      </w:r>
    </w:p>
    <w:p w:rsidR="00A21157" w:rsidRPr="00F43F8D" w:rsidRDefault="00A21157" w:rsidP="00A21157">
      <w:pPr>
        <w:rPr>
          <w:sz w:val="32"/>
          <w:szCs w:val="32"/>
        </w:rPr>
      </w:pPr>
      <w:r w:rsidRPr="002C263F">
        <w:rPr>
          <w:b/>
          <w:bCs/>
          <w:sz w:val="28"/>
          <w:szCs w:val="28"/>
          <w:u w:val="single"/>
        </w:rPr>
        <w:t>Le matériel</w:t>
      </w:r>
    </w:p>
    <w:p w:rsidR="00910A67" w:rsidRDefault="00A21157" w:rsidP="00910A67">
      <w:pPr>
        <w:numPr>
          <w:ilvl w:val="0"/>
          <w:numId w:val="1"/>
        </w:numPr>
        <w:spacing w:after="0"/>
        <w:rPr>
          <w:sz w:val="28"/>
          <w:szCs w:val="28"/>
        </w:rPr>
      </w:pPr>
      <w:r w:rsidRPr="003C03CE">
        <w:rPr>
          <w:sz w:val="28"/>
          <w:szCs w:val="28"/>
        </w:rPr>
        <w:t>1 plateau d’œufs de 20 ou des boîtes d’œufs</w:t>
      </w:r>
    </w:p>
    <w:p w:rsidR="00A21157" w:rsidRPr="00910A67" w:rsidRDefault="00A21157" w:rsidP="00910A67">
      <w:pPr>
        <w:numPr>
          <w:ilvl w:val="0"/>
          <w:numId w:val="1"/>
        </w:numPr>
        <w:spacing w:after="0"/>
        <w:rPr>
          <w:sz w:val="28"/>
          <w:szCs w:val="28"/>
        </w:rPr>
      </w:pPr>
      <w:r w:rsidRPr="00910A67">
        <w:rPr>
          <w:sz w:val="28"/>
          <w:szCs w:val="28"/>
        </w:rPr>
        <w:t>1 paire de ciseaux</w:t>
      </w:r>
    </w:p>
    <w:p w:rsidR="00A21157" w:rsidRPr="003C03CE" w:rsidRDefault="00A21157" w:rsidP="00910A67">
      <w:pPr>
        <w:numPr>
          <w:ilvl w:val="0"/>
          <w:numId w:val="1"/>
        </w:numPr>
        <w:spacing w:after="0"/>
        <w:rPr>
          <w:sz w:val="28"/>
          <w:szCs w:val="28"/>
        </w:rPr>
      </w:pPr>
      <w:r w:rsidRPr="003C03CE">
        <w:rPr>
          <w:sz w:val="28"/>
          <w:szCs w:val="28"/>
        </w:rPr>
        <w:t>de la peinture / feutres</w:t>
      </w:r>
    </w:p>
    <w:p w:rsidR="00A21157" w:rsidRPr="003C03CE" w:rsidRDefault="00A21157" w:rsidP="00910A67">
      <w:pPr>
        <w:numPr>
          <w:ilvl w:val="0"/>
          <w:numId w:val="1"/>
        </w:numPr>
        <w:spacing w:after="0"/>
        <w:rPr>
          <w:sz w:val="28"/>
          <w:szCs w:val="28"/>
        </w:rPr>
      </w:pPr>
      <w:r w:rsidRPr="003C03CE">
        <w:rPr>
          <w:sz w:val="28"/>
          <w:szCs w:val="28"/>
        </w:rPr>
        <w:t>des feuilles de papier blanc</w:t>
      </w:r>
    </w:p>
    <w:p w:rsidR="00A21157" w:rsidRPr="003C03CE" w:rsidRDefault="00A21157" w:rsidP="00910A67">
      <w:pPr>
        <w:numPr>
          <w:ilvl w:val="0"/>
          <w:numId w:val="1"/>
        </w:numPr>
        <w:spacing w:after="0"/>
        <w:rPr>
          <w:sz w:val="28"/>
          <w:szCs w:val="28"/>
        </w:rPr>
      </w:pPr>
      <w:r w:rsidRPr="003C03CE">
        <w:rPr>
          <w:sz w:val="28"/>
          <w:szCs w:val="28"/>
        </w:rPr>
        <w:t>des petits bouchons de 2 couleurs différentes</w:t>
      </w:r>
    </w:p>
    <w:p w:rsidR="00A21157" w:rsidRPr="003C03CE" w:rsidRDefault="00A21157" w:rsidP="00910A67">
      <w:pPr>
        <w:numPr>
          <w:ilvl w:val="0"/>
          <w:numId w:val="1"/>
        </w:numPr>
        <w:spacing w:after="0"/>
        <w:rPr>
          <w:sz w:val="28"/>
          <w:szCs w:val="28"/>
        </w:rPr>
      </w:pPr>
      <w:r w:rsidRPr="003C03CE">
        <w:rPr>
          <w:sz w:val="28"/>
          <w:szCs w:val="28"/>
        </w:rPr>
        <w:t>des objets en plastique : rouge/bleu/jaune/vert…</w:t>
      </w:r>
    </w:p>
    <w:p w:rsidR="00A21157" w:rsidRDefault="00A21157" w:rsidP="00910A67">
      <w:pPr>
        <w:numPr>
          <w:ilvl w:val="0"/>
          <w:numId w:val="1"/>
        </w:numPr>
        <w:spacing w:after="0"/>
        <w:rPr>
          <w:sz w:val="28"/>
          <w:szCs w:val="28"/>
        </w:rPr>
      </w:pPr>
      <w:r w:rsidRPr="003C03CE">
        <w:rPr>
          <w:sz w:val="28"/>
          <w:szCs w:val="28"/>
        </w:rPr>
        <w:t>des briques de Duplo</w:t>
      </w:r>
    </w:p>
    <w:p w:rsidR="00FA39F4" w:rsidRDefault="00FA39F4" w:rsidP="00FA39F4">
      <w:pPr>
        <w:spacing w:after="0"/>
        <w:rPr>
          <w:sz w:val="28"/>
          <w:szCs w:val="28"/>
        </w:rPr>
      </w:pPr>
    </w:p>
    <w:p w:rsidR="00FA39F4" w:rsidRDefault="00FA39F4" w:rsidP="003021E4">
      <w:pPr>
        <w:spacing w:after="0"/>
        <w:ind w:left="720"/>
        <w:rPr>
          <w:sz w:val="28"/>
          <w:szCs w:val="28"/>
        </w:rPr>
      </w:pPr>
    </w:p>
    <w:p w:rsidR="00910A67" w:rsidRPr="003C03CE" w:rsidRDefault="00910A67" w:rsidP="003021E4">
      <w:pPr>
        <w:ind w:left="720"/>
        <w:rPr>
          <w:sz w:val="28"/>
          <w:szCs w:val="28"/>
        </w:rPr>
      </w:pPr>
    </w:p>
    <w:p w:rsidR="00A21157" w:rsidRPr="003C03CE" w:rsidRDefault="00A21157" w:rsidP="00A21157">
      <w:pPr>
        <w:ind w:left="720"/>
        <w:rPr>
          <w:sz w:val="28"/>
          <w:szCs w:val="28"/>
        </w:rPr>
      </w:pPr>
    </w:p>
    <w:p w:rsidR="00A21157" w:rsidRPr="000417B1" w:rsidRDefault="00A21157" w:rsidP="00A21157">
      <w:pPr>
        <w:rPr>
          <w:rFonts w:ascii="&amp;quot" w:hAnsi="&amp;quot"/>
          <w:color w:val="000000"/>
          <w:sz w:val="32"/>
          <w:szCs w:val="32"/>
        </w:rPr>
      </w:pPr>
      <w:r w:rsidRPr="000417B1">
        <w:rPr>
          <w:noProof/>
          <w:sz w:val="32"/>
          <w:szCs w:val="32"/>
        </w:rPr>
        <w:lastRenderedPageBreak/>
        <w:drawing>
          <wp:inline distT="0" distB="0" distL="0" distR="0" wp14:anchorId="58DCEB7C" wp14:editId="2E42D574">
            <wp:extent cx="4905375" cy="31908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6013" cy="3191290"/>
                    </a:xfrm>
                    <a:prstGeom prst="rect">
                      <a:avLst/>
                    </a:prstGeom>
                    <a:noFill/>
                    <a:ln>
                      <a:noFill/>
                    </a:ln>
                  </pic:spPr>
                </pic:pic>
              </a:graphicData>
            </a:graphic>
          </wp:inline>
        </w:drawing>
      </w:r>
    </w:p>
    <w:p w:rsidR="00A21157" w:rsidRPr="000417B1" w:rsidRDefault="00A21157" w:rsidP="00A21157">
      <w:pPr>
        <w:rPr>
          <w:rFonts w:ascii="Roboto Slab" w:hAnsi="Roboto Slab"/>
          <w:color w:val="000000"/>
          <w:sz w:val="32"/>
          <w:szCs w:val="32"/>
          <w:shd w:val="clear" w:color="auto" w:fill="FFFFFF"/>
        </w:rPr>
      </w:pPr>
      <w:r w:rsidRPr="001B50B6">
        <w:rPr>
          <w:rFonts w:ascii="&amp;quot" w:hAnsi="&amp;quot"/>
          <w:b/>
          <w:bCs/>
          <w:color w:val="000000"/>
          <w:sz w:val="32"/>
          <w:szCs w:val="32"/>
        </w:rPr>
        <w:t>Etape 1</w:t>
      </w:r>
      <w:r w:rsidRPr="000417B1">
        <w:rPr>
          <w:rFonts w:ascii="Roboto Slab" w:hAnsi="Roboto Slab"/>
          <w:color w:val="000000"/>
          <w:sz w:val="32"/>
          <w:szCs w:val="32"/>
          <w:shd w:val="clear" w:color="auto" w:fill="FFFFFF"/>
        </w:rPr>
        <w:t xml:space="preserve"> | Prendre le plateau d’œuf et le découper en 3 parties</w:t>
      </w:r>
    </w:p>
    <w:p w:rsidR="00A21157" w:rsidRPr="000417B1" w:rsidRDefault="00A21157" w:rsidP="00A21157">
      <w:pPr>
        <w:numPr>
          <w:ilvl w:val="0"/>
          <w:numId w:val="2"/>
        </w:numPr>
        <w:rPr>
          <w:sz w:val="32"/>
          <w:szCs w:val="32"/>
        </w:rPr>
      </w:pPr>
      <w:r w:rsidRPr="000417B1">
        <w:rPr>
          <w:sz w:val="32"/>
          <w:szCs w:val="32"/>
        </w:rPr>
        <w:t>1ère partie dans le sens de la longueur donc 5 cases</w:t>
      </w:r>
    </w:p>
    <w:p w:rsidR="00A21157" w:rsidRPr="000417B1" w:rsidRDefault="00A21157" w:rsidP="00A21157">
      <w:pPr>
        <w:numPr>
          <w:ilvl w:val="0"/>
          <w:numId w:val="2"/>
        </w:numPr>
        <w:rPr>
          <w:sz w:val="32"/>
          <w:szCs w:val="32"/>
        </w:rPr>
      </w:pPr>
      <w:r w:rsidRPr="000417B1">
        <w:rPr>
          <w:sz w:val="32"/>
          <w:szCs w:val="32"/>
        </w:rPr>
        <w:t>2ème partie un cube de 3/3</w:t>
      </w:r>
    </w:p>
    <w:p w:rsidR="00A21157" w:rsidRPr="000417B1" w:rsidRDefault="00A21157" w:rsidP="00A21157">
      <w:pPr>
        <w:numPr>
          <w:ilvl w:val="0"/>
          <w:numId w:val="2"/>
        </w:numPr>
        <w:rPr>
          <w:sz w:val="32"/>
          <w:szCs w:val="32"/>
        </w:rPr>
      </w:pPr>
      <w:r w:rsidRPr="000417B1">
        <w:rPr>
          <w:sz w:val="32"/>
          <w:szCs w:val="32"/>
        </w:rPr>
        <w:t>3ème partie un rectangle de 2/3</w:t>
      </w:r>
    </w:p>
    <w:p w:rsidR="00A21157" w:rsidRPr="000417B1" w:rsidRDefault="00A21157" w:rsidP="00A21157">
      <w:pPr>
        <w:ind w:left="720"/>
        <w:rPr>
          <w:sz w:val="32"/>
          <w:szCs w:val="32"/>
        </w:rPr>
      </w:pPr>
    </w:p>
    <w:p w:rsidR="00A21157" w:rsidRPr="000417B1" w:rsidRDefault="00A21157" w:rsidP="00A21157">
      <w:pPr>
        <w:rPr>
          <w:rFonts w:ascii="&amp;quot" w:hAnsi="&amp;quot"/>
          <w:color w:val="000000"/>
          <w:sz w:val="32"/>
          <w:szCs w:val="32"/>
        </w:rPr>
      </w:pPr>
    </w:p>
    <w:p w:rsidR="00A21157" w:rsidRPr="000417B1" w:rsidRDefault="00A21157" w:rsidP="00A21157">
      <w:pPr>
        <w:rPr>
          <w:rFonts w:ascii="&amp;quot" w:hAnsi="&amp;quot"/>
          <w:color w:val="000000"/>
          <w:sz w:val="32"/>
          <w:szCs w:val="32"/>
        </w:rPr>
      </w:pPr>
    </w:p>
    <w:p w:rsidR="00A21157" w:rsidRPr="000417B1" w:rsidRDefault="00A21157" w:rsidP="00A21157">
      <w:pPr>
        <w:rPr>
          <w:rFonts w:ascii="&amp;quot" w:hAnsi="&amp;quot"/>
          <w:color w:val="000000"/>
          <w:sz w:val="32"/>
          <w:szCs w:val="32"/>
        </w:rPr>
      </w:pPr>
    </w:p>
    <w:p w:rsidR="00A21157" w:rsidRPr="000417B1" w:rsidRDefault="00A21157" w:rsidP="00A21157">
      <w:pPr>
        <w:rPr>
          <w:rFonts w:ascii="&amp;quot" w:hAnsi="&amp;quot"/>
          <w:color w:val="000000"/>
          <w:sz w:val="32"/>
          <w:szCs w:val="32"/>
        </w:rPr>
      </w:pPr>
      <w:r w:rsidRPr="000417B1">
        <w:rPr>
          <w:noProof/>
          <w:sz w:val="32"/>
          <w:szCs w:val="32"/>
        </w:rPr>
        <w:lastRenderedPageBreak/>
        <w:drawing>
          <wp:inline distT="0" distB="0" distL="0" distR="0" wp14:anchorId="5503A213" wp14:editId="076D9211">
            <wp:extent cx="5760720" cy="353931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539310"/>
                    </a:xfrm>
                    <a:prstGeom prst="rect">
                      <a:avLst/>
                    </a:prstGeom>
                    <a:noFill/>
                    <a:ln>
                      <a:noFill/>
                    </a:ln>
                  </pic:spPr>
                </pic:pic>
              </a:graphicData>
            </a:graphic>
          </wp:inline>
        </w:drawing>
      </w:r>
    </w:p>
    <w:p w:rsidR="00A21157" w:rsidRPr="000417B1" w:rsidRDefault="00A21157" w:rsidP="00A21157">
      <w:pPr>
        <w:rPr>
          <w:rFonts w:ascii="Roboto Slab" w:hAnsi="Roboto Slab"/>
          <w:color w:val="000000"/>
          <w:sz w:val="32"/>
          <w:szCs w:val="32"/>
          <w:shd w:val="clear" w:color="auto" w:fill="FFFFFF"/>
        </w:rPr>
      </w:pPr>
      <w:r w:rsidRPr="005059BB">
        <w:rPr>
          <w:rFonts w:ascii="&amp;quot" w:hAnsi="&amp;quot"/>
          <w:b/>
          <w:bCs/>
          <w:color w:val="000000"/>
          <w:sz w:val="32"/>
          <w:szCs w:val="32"/>
        </w:rPr>
        <w:t>Etape 2</w:t>
      </w:r>
      <w:r w:rsidRPr="000417B1">
        <w:rPr>
          <w:rFonts w:ascii="Roboto Slab" w:hAnsi="Roboto Slab"/>
          <w:color w:val="000000"/>
          <w:sz w:val="32"/>
          <w:szCs w:val="32"/>
          <w:shd w:val="clear" w:color="auto" w:fill="FFFFFF"/>
        </w:rPr>
        <w:t xml:space="preserve"> | On s’occupe ici de la première partie découpée</w:t>
      </w:r>
    </w:p>
    <w:p w:rsidR="00A21157" w:rsidRDefault="00A21157" w:rsidP="00A21157">
      <w:pPr>
        <w:rPr>
          <w:sz w:val="32"/>
          <w:szCs w:val="32"/>
        </w:rPr>
      </w:pPr>
      <w:r w:rsidRPr="000417B1">
        <w:rPr>
          <w:sz w:val="32"/>
          <w:szCs w:val="32"/>
        </w:rPr>
        <w:t xml:space="preserve">Prendre des bandes de feuilles de papier pour faire une instruction simple. Il suffit ensuite de mettre en place un code couleur que les enfants devront essayer de reproduire avec des bouchons. </w:t>
      </w:r>
    </w:p>
    <w:p w:rsidR="00622AD8" w:rsidRDefault="00622AD8" w:rsidP="00A21157">
      <w:pPr>
        <w:rPr>
          <w:sz w:val="32"/>
          <w:szCs w:val="32"/>
        </w:rPr>
      </w:pPr>
    </w:p>
    <w:p w:rsidR="00622AD8" w:rsidRPr="000417B1" w:rsidRDefault="00622AD8" w:rsidP="00A21157">
      <w:pPr>
        <w:rPr>
          <w:sz w:val="32"/>
          <w:szCs w:val="32"/>
        </w:rPr>
      </w:pPr>
    </w:p>
    <w:p w:rsidR="00A21157" w:rsidRPr="000417B1" w:rsidRDefault="00A21157" w:rsidP="00A21157">
      <w:pPr>
        <w:rPr>
          <w:sz w:val="32"/>
          <w:szCs w:val="32"/>
        </w:rPr>
      </w:pPr>
      <w:r w:rsidRPr="000417B1">
        <w:rPr>
          <w:noProof/>
          <w:sz w:val="32"/>
          <w:szCs w:val="32"/>
        </w:rPr>
        <w:lastRenderedPageBreak/>
        <w:drawing>
          <wp:inline distT="0" distB="0" distL="0" distR="0" wp14:anchorId="11893D84" wp14:editId="5909B24A">
            <wp:extent cx="5760720" cy="3539310"/>
            <wp:effectExtent l="0" t="0" r="0"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539310"/>
                    </a:xfrm>
                    <a:prstGeom prst="rect">
                      <a:avLst/>
                    </a:prstGeom>
                    <a:noFill/>
                    <a:ln>
                      <a:noFill/>
                    </a:ln>
                  </pic:spPr>
                </pic:pic>
              </a:graphicData>
            </a:graphic>
          </wp:inline>
        </w:drawing>
      </w:r>
    </w:p>
    <w:p w:rsidR="00A21157" w:rsidRPr="000417B1" w:rsidRDefault="00A21157" w:rsidP="00A21157">
      <w:pPr>
        <w:rPr>
          <w:rFonts w:ascii="Roboto Slab" w:hAnsi="Roboto Slab"/>
          <w:color w:val="000000"/>
          <w:sz w:val="32"/>
          <w:szCs w:val="32"/>
          <w:shd w:val="clear" w:color="auto" w:fill="FFFFFF"/>
        </w:rPr>
      </w:pPr>
      <w:bookmarkStart w:id="0" w:name="_GoBack"/>
      <w:r w:rsidRPr="00622AD8">
        <w:rPr>
          <w:rFonts w:ascii="&amp;quot" w:hAnsi="&amp;quot"/>
          <w:b/>
          <w:bCs/>
          <w:color w:val="000000"/>
          <w:sz w:val="32"/>
          <w:szCs w:val="32"/>
        </w:rPr>
        <w:t>Etape 3</w:t>
      </w:r>
      <w:bookmarkEnd w:id="0"/>
      <w:r w:rsidRPr="000417B1">
        <w:rPr>
          <w:rFonts w:ascii="Roboto Slab" w:hAnsi="Roboto Slab"/>
          <w:color w:val="000000"/>
          <w:sz w:val="32"/>
          <w:szCs w:val="32"/>
          <w:shd w:val="clear" w:color="auto" w:fill="FFFFFF"/>
        </w:rPr>
        <w:t xml:space="preserve"> | On passe à la deuxième partie découpée</w:t>
      </w:r>
    </w:p>
    <w:p w:rsidR="00A21157" w:rsidRPr="000417B1" w:rsidRDefault="00A21157" w:rsidP="00A21157">
      <w:pPr>
        <w:rPr>
          <w:sz w:val="32"/>
          <w:szCs w:val="32"/>
        </w:rPr>
      </w:pPr>
      <w:r w:rsidRPr="000417B1">
        <w:rPr>
          <w:sz w:val="32"/>
          <w:szCs w:val="32"/>
        </w:rPr>
        <w:t>Cette boîte va nous servir pour faire des codes couleur avec les Duplo. Tout comme la boîte précédente, on fait des codes couleur. Mais cette fois-ci sur des carrés de feuille (comme cela l’enfant repère bien la similitude entre la boîte et la feuille). On prendra 3 ou 4 couleurs pas plus… juste pour compliquer un peu par rapport à la boîte précédente, mais pas trop non plus. A noter que cette boîte peut aussi servir au plus grand pour faire un jeu de morpions.</w:t>
      </w:r>
    </w:p>
    <w:p w:rsidR="00A21157" w:rsidRPr="000417B1" w:rsidRDefault="00A21157" w:rsidP="00A21157">
      <w:pPr>
        <w:rPr>
          <w:sz w:val="32"/>
          <w:szCs w:val="32"/>
        </w:rPr>
      </w:pPr>
    </w:p>
    <w:p w:rsidR="00A21157" w:rsidRPr="000417B1" w:rsidRDefault="00A21157" w:rsidP="00A21157">
      <w:pPr>
        <w:rPr>
          <w:sz w:val="32"/>
          <w:szCs w:val="32"/>
        </w:rPr>
      </w:pPr>
    </w:p>
    <w:p w:rsidR="00A21157" w:rsidRPr="000417B1" w:rsidRDefault="00A21157" w:rsidP="00A21157">
      <w:pPr>
        <w:rPr>
          <w:sz w:val="32"/>
          <w:szCs w:val="32"/>
        </w:rPr>
      </w:pPr>
      <w:r w:rsidRPr="000417B1">
        <w:rPr>
          <w:noProof/>
          <w:sz w:val="32"/>
          <w:szCs w:val="32"/>
        </w:rPr>
        <w:lastRenderedPageBreak/>
        <w:drawing>
          <wp:inline distT="0" distB="0" distL="0" distR="0" wp14:anchorId="6409A9B5" wp14:editId="61C06303">
            <wp:extent cx="5760720" cy="3539310"/>
            <wp:effectExtent l="0" t="0" r="0"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539310"/>
                    </a:xfrm>
                    <a:prstGeom prst="rect">
                      <a:avLst/>
                    </a:prstGeom>
                    <a:noFill/>
                    <a:ln>
                      <a:noFill/>
                    </a:ln>
                  </pic:spPr>
                </pic:pic>
              </a:graphicData>
            </a:graphic>
          </wp:inline>
        </w:drawing>
      </w:r>
    </w:p>
    <w:p w:rsidR="00A21157" w:rsidRPr="000417B1" w:rsidRDefault="00A21157" w:rsidP="00A21157">
      <w:pPr>
        <w:rPr>
          <w:rFonts w:ascii="Roboto Slab" w:hAnsi="Roboto Slab"/>
          <w:color w:val="000000"/>
          <w:sz w:val="32"/>
          <w:szCs w:val="32"/>
          <w:shd w:val="clear" w:color="auto" w:fill="FFFFFF"/>
        </w:rPr>
      </w:pPr>
      <w:r w:rsidRPr="000417B1">
        <w:rPr>
          <w:rFonts w:ascii="&amp;quot" w:hAnsi="&amp;quot"/>
          <w:color w:val="000000"/>
          <w:sz w:val="32"/>
          <w:szCs w:val="32"/>
        </w:rPr>
        <w:t>Etape 4</w:t>
      </w:r>
      <w:r w:rsidRPr="000417B1">
        <w:rPr>
          <w:rFonts w:ascii="Roboto Slab" w:hAnsi="Roboto Slab"/>
          <w:color w:val="000000"/>
          <w:sz w:val="32"/>
          <w:szCs w:val="32"/>
          <w:shd w:val="clear" w:color="auto" w:fill="FFFFFF"/>
        </w:rPr>
        <w:t xml:space="preserve"> | On s’occupe de la 3ème boîte découpée</w:t>
      </w:r>
    </w:p>
    <w:p w:rsidR="00A21157" w:rsidRPr="000417B1" w:rsidRDefault="00A21157" w:rsidP="00A21157">
      <w:pPr>
        <w:rPr>
          <w:sz w:val="32"/>
          <w:szCs w:val="32"/>
        </w:rPr>
      </w:pPr>
      <w:r w:rsidRPr="000417B1">
        <w:rPr>
          <w:sz w:val="32"/>
          <w:szCs w:val="32"/>
        </w:rPr>
        <w:t>Cette fois-ci, on fait une pastille de couleur au fond de chaque creux. On se retrouve donc avec 6 couleurs. On récupère des objets des petits jouets : une voiture, un cube, un poisson de bain...</w:t>
      </w:r>
      <w:r w:rsidRPr="000417B1">
        <w:rPr>
          <w:sz w:val="32"/>
          <w:szCs w:val="32"/>
        </w:rPr>
        <w:br/>
        <w:t>Pour cette boîte, le plus simple est de trouver les objets avant, afin de mettre les couleurs appropriées au fond.</w:t>
      </w:r>
      <w:r w:rsidRPr="000417B1">
        <w:rPr>
          <w:sz w:val="32"/>
          <w:szCs w:val="32"/>
        </w:rPr>
        <w:br/>
        <w:t>Et on évite de mettre des couleurs qui se ressemblent de trop côte à côte pour le moment… On pourra toujours refaire une boîte plus tard avec des couleurs plus proches pour complexifier l’activité.</w:t>
      </w:r>
    </w:p>
    <w:p w:rsidR="00A21157" w:rsidRPr="000417B1" w:rsidRDefault="00A21157" w:rsidP="00A21157">
      <w:pPr>
        <w:rPr>
          <w:sz w:val="32"/>
          <w:szCs w:val="32"/>
        </w:rPr>
      </w:pPr>
    </w:p>
    <w:p w:rsidR="00A21157" w:rsidRPr="000417B1" w:rsidRDefault="00A21157" w:rsidP="00A21157">
      <w:pPr>
        <w:rPr>
          <w:sz w:val="32"/>
          <w:szCs w:val="32"/>
        </w:rPr>
      </w:pPr>
    </w:p>
    <w:p w:rsidR="00A21157" w:rsidRPr="000417B1" w:rsidRDefault="00A21157" w:rsidP="00A21157">
      <w:pPr>
        <w:rPr>
          <w:sz w:val="32"/>
          <w:szCs w:val="32"/>
        </w:rPr>
      </w:pPr>
    </w:p>
    <w:p w:rsidR="003A4A28" w:rsidRDefault="003A4A28"/>
    <w:sectPr w:rsidR="003A4A28" w:rsidSect="009B4E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Roboto Slab">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84279"/>
    <w:multiLevelType w:val="multilevel"/>
    <w:tmpl w:val="9B6A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567C79"/>
    <w:multiLevelType w:val="multilevel"/>
    <w:tmpl w:val="1DE8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157"/>
    <w:rsid w:val="0012311D"/>
    <w:rsid w:val="001B50B6"/>
    <w:rsid w:val="002403A7"/>
    <w:rsid w:val="002C263F"/>
    <w:rsid w:val="003021E4"/>
    <w:rsid w:val="003A4A28"/>
    <w:rsid w:val="003C03CE"/>
    <w:rsid w:val="0040227D"/>
    <w:rsid w:val="005059BB"/>
    <w:rsid w:val="00532D4D"/>
    <w:rsid w:val="00622AD8"/>
    <w:rsid w:val="0068754C"/>
    <w:rsid w:val="006E7813"/>
    <w:rsid w:val="00910A67"/>
    <w:rsid w:val="009B4E01"/>
    <w:rsid w:val="00A21157"/>
    <w:rsid w:val="00AF1260"/>
    <w:rsid w:val="00BD1C78"/>
    <w:rsid w:val="00C47157"/>
    <w:rsid w:val="00D57B9C"/>
    <w:rsid w:val="00DF11CF"/>
    <w:rsid w:val="00E12945"/>
    <w:rsid w:val="00E164F7"/>
    <w:rsid w:val="00F43F8D"/>
    <w:rsid w:val="00F5197A"/>
    <w:rsid w:val="00FA39F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AAD2335"/>
  <w15:chartTrackingRefBased/>
  <w15:docId w15:val="{FF3563DE-953E-42FA-8F57-1A64EA93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1157"/>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Cotte</dc:creator>
  <cp:keywords/>
  <dc:description/>
  <cp:lastModifiedBy>Cameron Cotte</cp:lastModifiedBy>
  <cp:revision>29</cp:revision>
  <dcterms:created xsi:type="dcterms:W3CDTF">2020-04-27T14:17:00Z</dcterms:created>
  <dcterms:modified xsi:type="dcterms:W3CDTF">2020-04-27T14:27:00Z</dcterms:modified>
</cp:coreProperties>
</file>