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21E" w:rsidRDefault="00C05ACB">
      <w:r w:rsidRPr="00C05ACB">
        <w:drawing>
          <wp:inline distT="0" distB="0" distL="0" distR="0" wp14:anchorId="41FB914F" wp14:editId="1D18E421">
            <wp:extent cx="5760720" cy="1865630"/>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1865630"/>
                    </a:xfrm>
                    <a:prstGeom prst="rect">
                      <a:avLst/>
                    </a:prstGeom>
                  </pic:spPr>
                </pic:pic>
              </a:graphicData>
            </a:graphic>
          </wp:inline>
        </w:drawing>
      </w:r>
      <w:bookmarkStart w:id="0" w:name="_GoBack"/>
      <w:bookmarkEnd w:id="0"/>
    </w:p>
    <w:p w:rsidR="00C05ACB" w:rsidRDefault="00C05ACB"/>
    <w:p w:rsidR="00C05ACB" w:rsidRDefault="00C05ACB" w:rsidP="00C05ACB">
      <w:pPr>
        <w:pStyle w:val="Titre1"/>
        <w:numPr>
          <w:ilvl w:val="0"/>
          <w:numId w:val="2"/>
        </w:numPr>
        <w:spacing w:before="110"/>
      </w:pPr>
      <w:r>
        <w:t>ASSIDUITÉ</w:t>
      </w:r>
    </w:p>
    <w:p w:rsidR="00C05ACB" w:rsidRDefault="00C05ACB" w:rsidP="00C05ACB">
      <w:pPr>
        <w:ind w:left="420" w:right="38" w:firstLine="180"/>
        <w:jc w:val="both"/>
        <w:rPr>
          <w:sz w:val="17"/>
        </w:rPr>
      </w:pPr>
      <w:r>
        <w:rPr>
          <w:sz w:val="17"/>
        </w:rPr>
        <w:t>La</w:t>
      </w:r>
      <w:r>
        <w:rPr>
          <w:spacing w:val="1"/>
          <w:sz w:val="17"/>
        </w:rPr>
        <w:t xml:space="preserve"> </w:t>
      </w:r>
      <w:r>
        <w:rPr>
          <w:sz w:val="17"/>
        </w:rPr>
        <w:t>fréquentation</w:t>
      </w:r>
      <w:r>
        <w:rPr>
          <w:spacing w:val="1"/>
          <w:sz w:val="17"/>
        </w:rPr>
        <w:t xml:space="preserve"> </w:t>
      </w:r>
      <w:r>
        <w:rPr>
          <w:sz w:val="17"/>
        </w:rPr>
        <w:t>scolaire</w:t>
      </w:r>
      <w:r>
        <w:rPr>
          <w:spacing w:val="1"/>
          <w:sz w:val="17"/>
        </w:rPr>
        <w:t xml:space="preserve"> </w:t>
      </w:r>
      <w:r>
        <w:rPr>
          <w:sz w:val="17"/>
        </w:rPr>
        <w:t>est</w:t>
      </w:r>
      <w:r>
        <w:rPr>
          <w:spacing w:val="1"/>
          <w:sz w:val="17"/>
        </w:rPr>
        <w:t xml:space="preserve"> </w:t>
      </w:r>
      <w:r>
        <w:rPr>
          <w:i/>
          <w:sz w:val="17"/>
        </w:rPr>
        <w:t>obligatoire</w:t>
      </w:r>
      <w:r>
        <w:rPr>
          <w:sz w:val="17"/>
        </w:rPr>
        <w:t>.</w:t>
      </w:r>
      <w:r>
        <w:rPr>
          <w:spacing w:val="1"/>
          <w:sz w:val="17"/>
        </w:rPr>
        <w:t xml:space="preserve"> </w:t>
      </w:r>
      <w:r>
        <w:rPr>
          <w:b/>
          <w:sz w:val="17"/>
        </w:rPr>
        <w:t>Les</w:t>
      </w:r>
      <w:r>
        <w:rPr>
          <w:b/>
          <w:spacing w:val="1"/>
          <w:sz w:val="17"/>
        </w:rPr>
        <w:t xml:space="preserve"> </w:t>
      </w:r>
      <w:r>
        <w:rPr>
          <w:b/>
          <w:sz w:val="17"/>
        </w:rPr>
        <w:t>familles</w:t>
      </w:r>
      <w:r>
        <w:rPr>
          <w:b/>
          <w:spacing w:val="1"/>
          <w:sz w:val="17"/>
        </w:rPr>
        <w:t xml:space="preserve"> </w:t>
      </w:r>
      <w:r>
        <w:rPr>
          <w:b/>
          <w:sz w:val="17"/>
        </w:rPr>
        <w:t>sont</w:t>
      </w:r>
      <w:r>
        <w:rPr>
          <w:b/>
          <w:spacing w:val="1"/>
          <w:sz w:val="17"/>
        </w:rPr>
        <w:t xml:space="preserve"> </w:t>
      </w:r>
      <w:r>
        <w:rPr>
          <w:b/>
          <w:sz w:val="17"/>
        </w:rPr>
        <w:t>tenues</w:t>
      </w:r>
      <w:r>
        <w:rPr>
          <w:b/>
          <w:spacing w:val="1"/>
          <w:sz w:val="17"/>
        </w:rPr>
        <w:t xml:space="preserve"> </w:t>
      </w:r>
      <w:r>
        <w:rPr>
          <w:b/>
          <w:sz w:val="17"/>
        </w:rPr>
        <w:t>de</w:t>
      </w:r>
      <w:r>
        <w:rPr>
          <w:b/>
          <w:spacing w:val="1"/>
          <w:sz w:val="17"/>
        </w:rPr>
        <w:t xml:space="preserve"> </w:t>
      </w:r>
      <w:r>
        <w:rPr>
          <w:b/>
          <w:sz w:val="17"/>
        </w:rPr>
        <w:t>faire</w:t>
      </w:r>
      <w:r>
        <w:rPr>
          <w:b/>
          <w:spacing w:val="1"/>
          <w:sz w:val="17"/>
        </w:rPr>
        <w:t xml:space="preserve"> </w:t>
      </w:r>
      <w:r>
        <w:rPr>
          <w:b/>
          <w:sz w:val="17"/>
        </w:rPr>
        <w:t xml:space="preserve">connaître par écrit le motif et la durée de l’absence de leur enfant. </w:t>
      </w:r>
      <w:r>
        <w:rPr>
          <w:sz w:val="17"/>
        </w:rPr>
        <w:t>L’école a</w:t>
      </w:r>
      <w:r>
        <w:rPr>
          <w:spacing w:val="1"/>
          <w:sz w:val="17"/>
        </w:rPr>
        <w:t xml:space="preserve"> </w:t>
      </w:r>
      <w:r>
        <w:rPr>
          <w:sz w:val="17"/>
        </w:rPr>
        <w:t xml:space="preserve">obligation de signaler à l’Inspection de l’Education nationale les </w:t>
      </w:r>
      <w:r>
        <w:rPr>
          <w:i/>
          <w:sz w:val="17"/>
        </w:rPr>
        <w:t>retards répétés et les</w:t>
      </w:r>
      <w:r>
        <w:rPr>
          <w:i/>
          <w:spacing w:val="1"/>
          <w:sz w:val="17"/>
        </w:rPr>
        <w:t xml:space="preserve"> </w:t>
      </w:r>
      <w:r>
        <w:rPr>
          <w:i/>
          <w:sz w:val="17"/>
          <w:u w:val="single"/>
        </w:rPr>
        <w:t>absences injustifiées ou douteuses : 4 demi-journées par mois</w:t>
      </w:r>
      <w:r>
        <w:rPr>
          <w:i/>
          <w:sz w:val="17"/>
        </w:rPr>
        <w:t xml:space="preserve"> </w:t>
      </w:r>
      <w:r>
        <w:rPr>
          <w:rFonts w:ascii="Calibri" w:hAnsi="Calibri"/>
          <w:sz w:val="17"/>
        </w:rPr>
        <w:t>(</w:t>
      </w:r>
      <w:r>
        <w:rPr>
          <w:rFonts w:ascii="Calibri" w:hAnsi="Calibri"/>
          <w:b/>
          <w:i/>
          <w:sz w:val="17"/>
        </w:rPr>
        <w:t>circulaire MEN n° 2011-0018</w:t>
      </w:r>
      <w:r>
        <w:rPr>
          <w:rFonts w:ascii="Calibri" w:hAnsi="Calibri"/>
          <w:b/>
          <w:i/>
          <w:spacing w:val="1"/>
          <w:sz w:val="17"/>
        </w:rPr>
        <w:t xml:space="preserve"> </w:t>
      </w:r>
      <w:r>
        <w:rPr>
          <w:rFonts w:ascii="Calibri" w:hAnsi="Calibri"/>
          <w:b/>
          <w:i/>
          <w:sz w:val="17"/>
        </w:rPr>
        <w:t>du</w:t>
      </w:r>
      <w:r>
        <w:rPr>
          <w:rFonts w:ascii="Calibri" w:hAnsi="Calibri"/>
          <w:b/>
          <w:i/>
          <w:spacing w:val="1"/>
          <w:sz w:val="17"/>
        </w:rPr>
        <w:t xml:space="preserve"> </w:t>
      </w:r>
      <w:r>
        <w:rPr>
          <w:rFonts w:ascii="Calibri" w:hAnsi="Calibri"/>
          <w:b/>
          <w:i/>
          <w:sz w:val="17"/>
        </w:rPr>
        <w:t>31-1-2011</w:t>
      </w:r>
      <w:r>
        <w:rPr>
          <w:rFonts w:ascii="Calibri" w:hAnsi="Calibri"/>
          <w:sz w:val="17"/>
        </w:rPr>
        <w:t>).</w:t>
      </w:r>
      <w:r>
        <w:rPr>
          <w:rFonts w:ascii="Calibri" w:hAnsi="Calibri"/>
          <w:spacing w:val="1"/>
          <w:sz w:val="17"/>
        </w:rPr>
        <w:t xml:space="preserve"> </w:t>
      </w:r>
      <w:r>
        <w:rPr>
          <w:sz w:val="17"/>
        </w:rPr>
        <w:t>Les</w:t>
      </w:r>
      <w:r>
        <w:rPr>
          <w:spacing w:val="1"/>
          <w:sz w:val="17"/>
        </w:rPr>
        <w:t xml:space="preserve"> </w:t>
      </w:r>
      <w:r>
        <w:rPr>
          <w:sz w:val="17"/>
        </w:rPr>
        <w:t>rendez-vous</w:t>
      </w:r>
      <w:r>
        <w:rPr>
          <w:spacing w:val="1"/>
          <w:sz w:val="17"/>
        </w:rPr>
        <w:t xml:space="preserve"> </w:t>
      </w:r>
      <w:r>
        <w:rPr>
          <w:sz w:val="17"/>
        </w:rPr>
        <w:t>médicaux</w:t>
      </w:r>
      <w:r>
        <w:rPr>
          <w:spacing w:val="1"/>
          <w:sz w:val="17"/>
        </w:rPr>
        <w:t xml:space="preserve"> </w:t>
      </w:r>
      <w:r>
        <w:rPr>
          <w:sz w:val="17"/>
        </w:rPr>
        <w:t>doivent</w:t>
      </w:r>
      <w:r>
        <w:rPr>
          <w:spacing w:val="1"/>
          <w:sz w:val="17"/>
        </w:rPr>
        <w:t xml:space="preserve"> </w:t>
      </w:r>
      <w:r>
        <w:rPr>
          <w:sz w:val="17"/>
        </w:rPr>
        <w:t>être</w:t>
      </w:r>
      <w:r>
        <w:rPr>
          <w:spacing w:val="1"/>
          <w:sz w:val="17"/>
        </w:rPr>
        <w:t xml:space="preserve"> </w:t>
      </w:r>
      <w:r>
        <w:rPr>
          <w:sz w:val="17"/>
        </w:rPr>
        <w:t>pris</w:t>
      </w:r>
      <w:r>
        <w:rPr>
          <w:spacing w:val="1"/>
          <w:sz w:val="17"/>
        </w:rPr>
        <w:t xml:space="preserve"> </w:t>
      </w:r>
      <w:r>
        <w:rPr>
          <w:sz w:val="17"/>
        </w:rPr>
        <w:t>en</w:t>
      </w:r>
      <w:r>
        <w:rPr>
          <w:spacing w:val="1"/>
          <w:sz w:val="17"/>
        </w:rPr>
        <w:t xml:space="preserve"> </w:t>
      </w:r>
      <w:r>
        <w:rPr>
          <w:sz w:val="17"/>
        </w:rPr>
        <w:t>dehors</w:t>
      </w:r>
      <w:r>
        <w:rPr>
          <w:spacing w:val="1"/>
          <w:sz w:val="17"/>
        </w:rPr>
        <w:t xml:space="preserve"> </w:t>
      </w:r>
      <w:r>
        <w:rPr>
          <w:sz w:val="17"/>
        </w:rPr>
        <w:t>des</w:t>
      </w:r>
      <w:r>
        <w:rPr>
          <w:spacing w:val="1"/>
          <w:sz w:val="17"/>
        </w:rPr>
        <w:t xml:space="preserve"> </w:t>
      </w:r>
      <w:r>
        <w:rPr>
          <w:sz w:val="17"/>
        </w:rPr>
        <w:t>horaires</w:t>
      </w:r>
      <w:r>
        <w:rPr>
          <w:spacing w:val="1"/>
          <w:sz w:val="17"/>
        </w:rPr>
        <w:t xml:space="preserve"> </w:t>
      </w:r>
      <w:r>
        <w:rPr>
          <w:sz w:val="17"/>
        </w:rPr>
        <w:t>scolaires. A titre exceptionnel, les rendez-vous médicaux pourront être pris sur le temps</w:t>
      </w:r>
      <w:r>
        <w:rPr>
          <w:spacing w:val="-57"/>
          <w:sz w:val="17"/>
        </w:rPr>
        <w:t xml:space="preserve"> </w:t>
      </w:r>
      <w:r>
        <w:rPr>
          <w:sz w:val="17"/>
        </w:rPr>
        <w:t>scolaire avec justificatif. Toutefois, l’école ne comporte pas de secrétariat. Afin de</w:t>
      </w:r>
      <w:r>
        <w:rPr>
          <w:spacing w:val="1"/>
          <w:sz w:val="17"/>
        </w:rPr>
        <w:t xml:space="preserve"> </w:t>
      </w:r>
      <w:r>
        <w:rPr>
          <w:sz w:val="17"/>
        </w:rPr>
        <w:t>récupérer votre enfant, vous devrez respecter les horaires d’ouverture du portail ou les</w:t>
      </w:r>
      <w:r>
        <w:rPr>
          <w:spacing w:val="1"/>
          <w:sz w:val="17"/>
        </w:rPr>
        <w:t xml:space="preserve"> </w:t>
      </w:r>
      <w:r>
        <w:rPr>
          <w:sz w:val="17"/>
        </w:rPr>
        <w:t xml:space="preserve">heures de récréation. 8h20-8h30, 10h, 11h30, 13h20-13h30, 16h00. </w:t>
      </w:r>
      <w:r>
        <w:rPr>
          <w:sz w:val="17"/>
          <w:u w:val="single"/>
        </w:rPr>
        <w:t>En dehors de ces</w:t>
      </w:r>
      <w:r>
        <w:rPr>
          <w:spacing w:val="1"/>
          <w:sz w:val="17"/>
        </w:rPr>
        <w:t xml:space="preserve"> </w:t>
      </w:r>
      <w:r>
        <w:rPr>
          <w:sz w:val="17"/>
          <w:u w:val="single"/>
        </w:rPr>
        <w:t>horaires, il n’y aura personne pour ouvrir le portai</w:t>
      </w:r>
      <w:r>
        <w:rPr>
          <w:sz w:val="17"/>
        </w:rPr>
        <w:t>l. Tous les enseignants y compris la</w:t>
      </w:r>
      <w:r>
        <w:rPr>
          <w:spacing w:val="1"/>
          <w:sz w:val="17"/>
        </w:rPr>
        <w:t xml:space="preserve"> </w:t>
      </w:r>
      <w:r>
        <w:rPr>
          <w:sz w:val="17"/>
        </w:rPr>
        <w:t>directrice</w:t>
      </w:r>
      <w:r>
        <w:rPr>
          <w:spacing w:val="-2"/>
          <w:sz w:val="17"/>
        </w:rPr>
        <w:t xml:space="preserve"> </w:t>
      </w:r>
      <w:r>
        <w:rPr>
          <w:sz w:val="17"/>
        </w:rPr>
        <w:t>sont dans leurs</w:t>
      </w:r>
      <w:r>
        <w:rPr>
          <w:spacing w:val="-1"/>
          <w:sz w:val="17"/>
        </w:rPr>
        <w:t xml:space="preserve"> </w:t>
      </w:r>
      <w:r>
        <w:rPr>
          <w:sz w:val="17"/>
        </w:rPr>
        <w:t>classes avec des</w:t>
      </w:r>
      <w:r>
        <w:rPr>
          <w:spacing w:val="-1"/>
          <w:sz w:val="17"/>
        </w:rPr>
        <w:t xml:space="preserve"> </w:t>
      </w:r>
      <w:r>
        <w:rPr>
          <w:sz w:val="17"/>
        </w:rPr>
        <w:t>élèves.</w:t>
      </w:r>
    </w:p>
    <w:p w:rsidR="00C05ACB" w:rsidRDefault="00C05ACB" w:rsidP="00C05ACB">
      <w:pPr>
        <w:pStyle w:val="Corpsdetexte"/>
        <w:spacing w:before="8"/>
        <w:jc w:val="left"/>
        <w:rPr>
          <w:sz w:val="12"/>
        </w:rPr>
      </w:pPr>
    </w:p>
    <w:tbl>
      <w:tblPr>
        <w:tblStyle w:val="TableNormal"/>
        <w:tblW w:w="8856" w:type="dxa"/>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3"/>
        <w:gridCol w:w="2680"/>
        <w:gridCol w:w="2463"/>
      </w:tblGrid>
      <w:tr w:rsidR="00C05ACB" w:rsidTr="00C05ACB">
        <w:trPr>
          <w:trHeight w:val="741"/>
        </w:trPr>
        <w:tc>
          <w:tcPr>
            <w:tcW w:w="3713" w:type="dxa"/>
            <w:tcBorders>
              <w:top w:val="nil"/>
              <w:left w:val="nil"/>
            </w:tcBorders>
          </w:tcPr>
          <w:p w:rsidR="00C05ACB" w:rsidRDefault="00C05ACB" w:rsidP="00DE24BB">
            <w:pPr>
              <w:pStyle w:val="TableParagraph"/>
              <w:spacing w:line="206" w:lineRule="exact"/>
              <w:ind w:left="112"/>
              <w:rPr>
                <w:rFonts w:ascii="Verdana"/>
                <w:b/>
                <w:sz w:val="17"/>
              </w:rPr>
            </w:pPr>
            <w:r>
              <w:rPr>
                <w:rFonts w:ascii="Verdana"/>
                <w:b/>
                <w:sz w:val="17"/>
              </w:rPr>
              <w:t>2.</w:t>
            </w:r>
            <w:r>
              <w:rPr>
                <w:rFonts w:ascii="Verdana"/>
                <w:b/>
                <w:spacing w:val="57"/>
                <w:sz w:val="17"/>
              </w:rPr>
              <w:t xml:space="preserve"> </w:t>
            </w:r>
            <w:r>
              <w:rPr>
                <w:rFonts w:ascii="Verdana"/>
                <w:b/>
                <w:sz w:val="17"/>
              </w:rPr>
              <w:t>HORAIRES *</w:t>
            </w:r>
          </w:p>
          <w:p w:rsidR="00C05ACB" w:rsidRDefault="00C05ACB" w:rsidP="00DE24BB">
            <w:pPr>
              <w:pStyle w:val="TableParagraph"/>
              <w:spacing w:line="206" w:lineRule="exact"/>
              <w:ind w:left="112"/>
              <w:rPr>
                <w:rFonts w:ascii="Verdana"/>
                <w:b/>
                <w:sz w:val="17"/>
              </w:rPr>
            </w:pPr>
          </w:p>
        </w:tc>
        <w:tc>
          <w:tcPr>
            <w:tcW w:w="5143" w:type="dxa"/>
            <w:gridSpan w:val="2"/>
          </w:tcPr>
          <w:p w:rsidR="00C05ACB" w:rsidRPr="00C05ACB" w:rsidRDefault="00C05ACB" w:rsidP="00DE24BB">
            <w:pPr>
              <w:pStyle w:val="TableParagraph"/>
              <w:spacing w:before="10" w:line="240" w:lineRule="auto"/>
              <w:rPr>
                <w:rFonts w:ascii="Verdana"/>
                <w:sz w:val="24"/>
              </w:rPr>
            </w:pPr>
          </w:p>
          <w:p w:rsidR="00C05ACB" w:rsidRPr="00C05ACB" w:rsidRDefault="00C05ACB" w:rsidP="00DE24BB">
            <w:pPr>
              <w:pStyle w:val="TableParagraph"/>
              <w:spacing w:line="190" w:lineRule="exact"/>
              <w:ind w:left="381"/>
              <w:rPr>
                <w:b/>
                <w:i/>
                <w:sz w:val="24"/>
              </w:rPr>
            </w:pPr>
            <w:r w:rsidRPr="00C05ACB">
              <w:rPr>
                <w:b/>
                <w:i/>
                <w:sz w:val="24"/>
              </w:rPr>
              <w:t>Horaires</w:t>
            </w:r>
            <w:r w:rsidRPr="00C05ACB">
              <w:rPr>
                <w:b/>
                <w:i/>
                <w:spacing w:val="-4"/>
                <w:sz w:val="24"/>
              </w:rPr>
              <w:t xml:space="preserve"> </w:t>
            </w:r>
            <w:r w:rsidRPr="00C05ACB">
              <w:rPr>
                <w:b/>
                <w:i/>
                <w:sz w:val="24"/>
              </w:rPr>
              <w:t>de</w:t>
            </w:r>
            <w:r w:rsidRPr="00C05ACB">
              <w:rPr>
                <w:b/>
                <w:i/>
                <w:spacing w:val="-4"/>
                <w:sz w:val="24"/>
              </w:rPr>
              <w:t xml:space="preserve"> </w:t>
            </w:r>
            <w:r w:rsidRPr="00C05ACB">
              <w:rPr>
                <w:b/>
                <w:i/>
                <w:sz w:val="24"/>
              </w:rPr>
              <w:t>l’enseignement</w:t>
            </w:r>
            <w:r w:rsidRPr="00C05ACB">
              <w:rPr>
                <w:b/>
                <w:i/>
                <w:spacing w:val="-4"/>
                <w:sz w:val="24"/>
              </w:rPr>
              <w:t xml:space="preserve"> </w:t>
            </w:r>
            <w:r w:rsidRPr="00C05ACB">
              <w:rPr>
                <w:b/>
                <w:i/>
                <w:sz w:val="24"/>
              </w:rPr>
              <w:t>obligatoire</w:t>
            </w:r>
          </w:p>
        </w:tc>
      </w:tr>
      <w:tr w:rsidR="00C05ACB" w:rsidTr="00C05ACB">
        <w:trPr>
          <w:trHeight w:val="372"/>
        </w:trPr>
        <w:tc>
          <w:tcPr>
            <w:tcW w:w="3713" w:type="dxa"/>
          </w:tcPr>
          <w:p w:rsidR="00C05ACB" w:rsidRDefault="00C05ACB" w:rsidP="00DE24BB">
            <w:pPr>
              <w:pStyle w:val="TableParagraph"/>
              <w:ind w:left="479"/>
              <w:rPr>
                <w:b/>
                <w:sz w:val="17"/>
              </w:rPr>
            </w:pPr>
            <w:r w:rsidRPr="00C05ACB">
              <w:rPr>
                <w:b/>
                <w:sz w:val="24"/>
              </w:rPr>
              <w:t>Lundi,</w:t>
            </w:r>
            <w:r w:rsidRPr="00C05ACB">
              <w:rPr>
                <w:b/>
                <w:spacing w:val="-5"/>
                <w:sz w:val="24"/>
              </w:rPr>
              <w:t xml:space="preserve"> </w:t>
            </w:r>
            <w:r w:rsidRPr="00C05ACB">
              <w:rPr>
                <w:b/>
                <w:sz w:val="24"/>
              </w:rPr>
              <w:t>mardi,</w:t>
            </w:r>
            <w:r w:rsidRPr="00C05ACB">
              <w:rPr>
                <w:b/>
                <w:spacing w:val="-4"/>
                <w:sz w:val="24"/>
              </w:rPr>
              <w:t xml:space="preserve"> </w:t>
            </w:r>
            <w:r w:rsidRPr="00C05ACB">
              <w:rPr>
                <w:b/>
                <w:sz w:val="24"/>
              </w:rPr>
              <w:t>jeudi</w:t>
            </w:r>
            <w:r w:rsidRPr="00C05ACB">
              <w:rPr>
                <w:b/>
                <w:spacing w:val="-5"/>
                <w:sz w:val="24"/>
              </w:rPr>
              <w:t xml:space="preserve"> </w:t>
            </w:r>
            <w:r w:rsidRPr="00C05ACB">
              <w:rPr>
                <w:b/>
                <w:sz w:val="24"/>
              </w:rPr>
              <w:t>vendredi</w:t>
            </w:r>
          </w:p>
        </w:tc>
        <w:tc>
          <w:tcPr>
            <w:tcW w:w="2680" w:type="dxa"/>
          </w:tcPr>
          <w:p w:rsidR="00C05ACB" w:rsidRPr="00C05ACB" w:rsidRDefault="00C05ACB" w:rsidP="00DE24BB">
            <w:pPr>
              <w:pStyle w:val="TableParagraph"/>
              <w:ind w:left="393"/>
              <w:rPr>
                <w:sz w:val="24"/>
                <w:szCs w:val="18"/>
              </w:rPr>
            </w:pPr>
            <w:r w:rsidRPr="00C05ACB">
              <w:rPr>
                <w:sz w:val="24"/>
                <w:szCs w:val="18"/>
              </w:rPr>
              <w:t>8h20 –</w:t>
            </w:r>
            <w:r w:rsidRPr="00C05ACB">
              <w:rPr>
                <w:spacing w:val="-1"/>
                <w:sz w:val="24"/>
                <w:szCs w:val="18"/>
              </w:rPr>
              <w:t xml:space="preserve"> </w:t>
            </w:r>
            <w:r w:rsidRPr="00C05ACB">
              <w:rPr>
                <w:sz w:val="24"/>
                <w:szCs w:val="18"/>
              </w:rPr>
              <w:t>11h30</w:t>
            </w:r>
          </w:p>
        </w:tc>
        <w:tc>
          <w:tcPr>
            <w:tcW w:w="2462" w:type="dxa"/>
          </w:tcPr>
          <w:p w:rsidR="00C05ACB" w:rsidRPr="00C05ACB" w:rsidRDefault="00C05ACB" w:rsidP="00DE24BB">
            <w:pPr>
              <w:pStyle w:val="TableParagraph"/>
              <w:ind w:left="382"/>
              <w:rPr>
                <w:sz w:val="24"/>
                <w:szCs w:val="18"/>
              </w:rPr>
            </w:pPr>
            <w:r w:rsidRPr="00C05ACB">
              <w:rPr>
                <w:sz w:val="24"/>
                <w:szCs w:val="18"/>
              </w:rPr>
              <w:t>13h20 –</w:t>
            </w:r>
            <w:r w:rsidRPr="00C05ACB">
              <w:rPr>
                <w:spacing w:val="-1"/>
                <w:sz w:val="24"/>
                <w:szCs w:val="18"/>
              </w:rPr>
              <w:t xml:space="preserve"> </w:t>
            </w:r>
            <w:r w:rsidRPr="00C05ACB">
              <w:rPr>
                <w:sz w:val="24"/>
                <w:szCs w:val="18"/>
              </w:rPr>
              <w:t>16h30</w:t>
            </w:r>
          </w:p>
        </w:tc>
      </w:tr>
    </w:tbl>
    <w:p w:rsidR="00C05ACB" w:rsidRPr="00C05ACB" w:rsidRDefault="00C05ACB" w:rsidP="00C05ACB">
      <w:pPr>
        <w:pStyle w:val="Corpsdetexte"/>
        <w:ind w:left="792"/>
        <w:jc w:val="left"/>
        <w:rPr>
          <w:i/>
          <w:sz w:val="22"/>
          <w:szCs w:val="18"/>
          <w:vertAlign w:val="subscript"/>
        </w:rPr>
      </w:pPr>
      <w:r w:rsidRPr="001F29D5">
        <w:rPr>
          <w:i/>
          <w:sz w:val="18"/>
          <w:szCs w:val="18"/>
          <w:vertAlign w:val="subscript"/>
        </w:rPr>
        <w:t xml:space="preserve">* </w:t>
      </w:r>
      <w:r w:rsidRPr="00C05ACB">
        <w:rPr>
          <w:i/>
          <w:sz w:val="22"/>
          <w:szCs w:val="18"/>
          <w:vertAlign w:val="subscript"/>
        </w:rPr>
        <w:t>Les horaires sont modifiables en fonction du protocole sanitaire en vigueur.</w:t>
      </w:r>
    </w:p>
    <w:p w:rsidR="00C05ACB" w:rsidRPr="001F29D5" w:rsidRDefault="00C05ACB" w:rsidP="00C05ACB">
      <w:pPr>
        <w:pStyle w:val="Corpsdetexte"/>
        <w:ind w:left="792"/>
        <w:jc w:val="left"/>
        <w:rPr>
          <w:sz w:val="20"/>
        </w:rPr>
      </w:pPr>
    </w:p>
    <w:p w:rsidR="00C05ACB" w:rsidRDefault="00C05ACB" w:rsidP="00C05ACB">
      <w:pPr>
        <w:pStyle w:val="Corpsdetexte"/>
        <w:ind w:left="420" w:right="38"/>
      </w:pPr>
      <w:r>
        <w:t>L’ouverture du portail a lieu de 8h20 à 8h30 et de 13h20 à 13h30. Il est strictement</w:t>
      </w:r>
      <w:r>
        <w:rPr>
          <w:spacing w:val="1"/>
        </w:rPr>
        <w:t xml:space="preserve"> </w:t>
      </w:r>
      <w:r>
        <w:t>interdit</w:t>
      </w:r>
      <w:r>
        <w:rPr>
          <w:spacing w:val="18"/>
        </w:rPr>
        <w:t xml:space="preserve"> </w:t>
      </w:r>
      <w:r>
        <w:t>d’emprunter</w:t>
      </w:r>
      <w:r>
        <w:rPr>
          <w:spacing w:val="19"/>
        </w:rPr>
        <w:t xml:space="preserve"> </w:t>
      </w:r>
      <w:r>
        <w:t>le</w:t>
      </w:r>
      <w:r>
        <w:rPr>
          <w:spacing w:val="19"/>
        </w:rPr>
        <w:t xml:space="preserve"> </w:t>
      </w:r>
      <w:r>
        <w:t>portillon</w:t>
      </w:r>
      <w:r>
        <w:rPr>
          <w:spacing w:val="20"/>
        </w:rPr>
        <w:t xml:space="preserve"> </w:t>
      </w:r>
      <w:r>
        <w:t>vert</w:t>
      </w:r>
      <w:r>
        <w:rPr>
          <w:spacing w:val="19"/>
        </w:rPr>
        <w:t xml:space="preserve"> </w:t>
      </w:r>
      <w:r>
        <w:t>car</w:t>
      </w:r>
      <w:r>
        <w:rPr>
          <w:spacing w:val="19"/>
        </w:rPr>
        <w:t xml:space="preserve"> </w:t>
      </w:r>
      <w:r>
        <w:t>il</w:t>
      </w:r>
      <w:r>
        <w:rPr>
          <w:spacing w:val="18"/>
        </w:rPr>
        <w:t xml:space="preserve"> </w:t>
      </w:r>
      <w:r>
        <w:t>appartient</w:t>
      </w:r>
      <w:r>
        <w:rPr>
          <w:spacing w:val="19"/>
        </w:rPr>
        <w:t xml:space="preserve"> </w:t>
      </w:r>
      <w:r>
        <w:t>aux</w:t>
      </w:r>
      <w:r>
        <w:rPr>
          <w:spacing w:val="19"/>
        </w:rPr>
        <w:t xml:space="preserve"> </w:t>
      </w:r>
      <w:r>
        <w:t>logements</w:t>
      </w:r>
      <w:r>
        <w:rPr>
          <w:spacing w:val="19"/>
        </w:rPr>
        <w:t xml:space="preserve"> </w:t>
      </w:r>
      <w:r>
        <w:t>privés</w:t>
      </w:r>
      <w:r>
        <w:rPr>
          <w:spacing w:val="22"/>
        </w:rPr>
        <w:t xml:space="preserve"> </w:t>
      </w:r>
      <w:r>
        <w:t>et</w:t>
      </w:r>
      <w:r>
        <w:rPr>
          <w:spacing w:val="19"/>
        </w:rPr>
        <w:t xml:space="preserve"> </w:t>
      </w:r>
      <w:r>
        <w:t>dessert</w:t>
      </w:r>
      <w:r>
        <w:rPr>
          <w:spacing w:val="-57"/>
        </w:rPr>
        <w:t xml:space="preserve"> </w:t>
      </w:r>
      <w:r>
        <w:t>un</w:t>
      </w:r>
      <w:r>
        <w:rPr>
          <w:spacing w:val="-1"/>
        </w:rPr>
        <w:t xml:space="preserve"> </w:t>
      </w:r>
      <w:r>
        <w:t>parking</w:t>
      </w:r>
      <w:r>
        <w:rPr>
          <w:spacing w:val="-1"/>
        </w:rPr>
        <w:t xml:space="preserve"> </w:t>
      </w:r>
      <w:r>
        <w:t>véhicules.</w:t>
      </w:r>
    </w:p>
    <w:p w:rsidR="00C05ACB" w:rsidRDefault="00C05ACB" w:rsidP="00C05ACB">
      <w:pPr>
        <w:pStyle w:val="Corpsdetexte"/>
        <w:ind w:left="420" w:right="39"/>
      </w:pPr>
      <w:r>
        <w:t>Pour l’Aide Pédagogique Complémentaire, les parents sont avertis des horaires de prise</w:t>
      </w:r>
      <w:r>
        <w:rPr>
          <w:spacing w:val="1"/>
        </w:rPr>
        <w:t xml:space="preserve"> </w:t>
      </w:r>
      <w:r>
        <w:t>en charge par l’enseignant responsable seulement pour les élèves ne mangeant pas à la</w:t>
      </w:r>
      <w:r>
        <w:rPr>
          <w:spacing w:val="-57"/>
        </w:rPr>
        <w:t xml:space="preserve"> </w:t>
      </w:r>
      <w:r>
        <w:t>cantine.</w:t>
      </w:r>
    </w:p>
    <w:p w:rsidR="00C05ACB" w:rsidRDefault="00C05ACB" w:rsidP="00C05ACB">
      <w:pPr>
        <w:pStyle w:val="Corpsdetexte"/>
        <w:ind w:left="420" w:right="39"/>
      </w:pPr>
    </w:p>
    <w:p w:rsidR="00C05ACB" w:rsidRDefault="00C05ACB" w:rsidP="00C05ACB">
      <w:pPr>
        <w:pStyle w:val="Titre1"/>
        <w:numPr>
          <w:ilvl w:val="0"/>
          <w:numId w:val="1"/>
        </w:numPr>
        <w:tabs>
          <w:tab w:val="left" w:pos="721"/>
        </w:tabs>
        <w:spacing w:before="102"/>
        <w:jc w:val="left"/>
      </w:pPr>
      <w:r>
        <w:t>ASSURANCE</w:t>
      </w:r>
    </w:p>
    <w:p w:rsidR="00C05ACB" w:rsidRDefault="00C05ACB" w:rsidP="00C05ACB">
      <w:pPr>
        <w:pStyle w:val="Corpsdetexte"/>
        <w:ind w:left="420" w:right="38"/>
      </w:pPr>
      <w:r>
        <w:t>L’assurance</w:t>
      </w:r>
      <w:r>
        <w:rPr>
          <w:spacing w:val="1"/>
        </w:rPr>
        <w:t xml:space="preserve"> </w:t>
      </w:r>
      <w:r>
        <w:t>scolaire</w:t>
      </w:r>
      <w:r>
        <w:rPr>
          <w:spacing w:val="1"/>
        </w:rPr>
        <w:t xml:space="preserve"> </w:t>
      </w:r>
      <w:r>
        <w:t>est</w:t>
      </w:r>
      <w:r>
        <w:rPr>
          <w:spacing w:val="1"/>
        </w:rPr>
        <w:t xml:space="preserve"> </w:t>
      </w:r>
      <w:r>
        <w:rPr>
          <w:u w:val="single"/>
        </w:rPr>
        <w:t>obligatoire</w:t>
      </w:r>
      <w:r>
        <w:rPr>
          <w:spacing w:val="1"/>
          <w:u w:val="single"/>
        </w:rPr>
        <w:t xml:space="preserve"> </w:t>
      </w:r>
      <w:r>
        <w:rPr>
          <w:u w:val="single"/>
        </w:rPr>
        <w:t>pour</w:t>
      </w:r>
      <w:r>
        <w:rPr>
          <w:spacing w:val="1"/>
          <w:u w:val="single"/>
        </w:rPr>
        <w:t xml:space="preserve"> </w:t>
      </w:r>
      <w:r>
        <w:rPr>
          <w:u w:val="single"/>
        </w:rPr>
        <w:t>toutes</w:t>
      </w:r>
      <w:r>
        <w:rPr>
          <w:spacing w:val="1"/>
          <w:u w:val="single"/>
        </w:rPr>
        <w:t xml:space="preserve"> </w:t>
      </w:r>
      <w:r>
        <w:rPr>
          <w:u w:val="single"/>
        </w:rPr>
        <w:t>sorties</w:t>
      </w:r>
      <w:r>
        <w:rPr>
          <w:spacing w:val="1"/>
          <w:u w:val="single"/>
        </w:rPr>
        <w:t xml:space="preserve"> </w:t>
      </w:r>
      <w:r>
        <w:rPr>
          <w:u w:val="single"/>
        </w:rPr>
        <w:t>scolaires</w:t>
      </w:r>
      <w:r>
        <w:rPr>
          <w:spacing w:val="1"/>
          <w:u w:val="single"/>
        </w:rPr>
        <w:t xml:space="preserve"> </w:t>
      </w:r>
      <w:r>
        <w:rPr>
          <w:u w:val="single"/>
        </w:rPr>
        <w:t>facultatives</w:t>
      </w:r>
      <w:r>
        <w:rPr>
          <w:spacing w:val="1"/>
        </w:rPr>
        <w:t xml:space="preserve"> </w:t>
      </w:r>
      <w:r>
        <w:t>(qui</w:t>
      </w:r>
      <w:r>
        <w:rPr>
          <w:spacing w:val="1"/>
        </w:rPr>
        <w:t xml:space="preserve"> </w:t>
      </w:r>
      <w:r>
        <w:t>peuvent avoir lieu en dehors des horaires scolaires). Tout élève non assuré pour les</w:t>
      </w:r>
      <w:r>
        <w:rPr>
          <w:spacing w:val="1"/>
        </w:rPr>
        <w:t xml:space="preserve"> </w:t>
      </w:r>
      <w:r>
        <w:t>dégâts subis et causés ne pourra participer à ces activités. Une assurance scolaire est</w:t>
      </w:r>
      <w:r>
        <w:rPr>
          <w:spacing w:val="1"/>
        </w:rPr>
        <w:t xml:space="preserve"> </w:t>
      </w:r>
      <w:r>
        <w:t>très vivement recommandée pour toutes les autres activités pédagogiques (EPS, sorties</w:t>
      </w:r>
      <w:r>
        <w:rPr>
          <w:spacing w:val="-57"/>
        </w:rPr>
        <w:t xml:space="preserve"> </w:t>
      </w:r>
      <w:r>
        <w:t>régulières…).</w:t>
      </w:r>
    </w:p>
    <w:p w:rsidR="00C05ACB" w:rsidRDefault="00C05ACB" w:rsidP="00C05ACB">
      <w:pPr>
        <w:pStyle w:val="Corpsdetexte"/>
        <w:ind w:left="420" w:right="38"/>
      </w:pPr>
    </w:p>
    <w:p w:rsidR="00C05ACB" w:rsidRDefault="00C05ACB" w:rsidP="00C05ACB">
      <w:pPr>
        <w:pStyle w:val="Titre1"/>
        <w:numPr>
          <w:ilvl w:val="0"/>
          <w:numId w:val="1"/>
        </w:numPr>
        <w:tabs>
          <w:tab w:val="left" w:pos="754"/>
        </w:tabs>
        <w:spacing w:before="105"/>
        <w:ind w:left="754" w:hanging="243"/>
        <w:jc w:val="left"/>
      </w:pPr>
      <w:r>
        <w:t>VIE</w:t>
      </w:r>
      <w:r>
        <w:rPr>
          <w:spacing w:val="-2"/>
        </w:rPr>
        <w:t xml:space="preserve"> </w:t>
      </w:r>
      <w:r>
        <w:t>SCOLAIRE</w:t>
      </w:r>
    </w:p>
    <w:p w:rsidR="00C05ACB" w:rsidRDefault="00C05ACB" w:rsidP="00C05ACB">
      <w:pPr>
        <w:pStyle w:val="Corpsdetexte"/>
        <w:ind w:left="420" w:right="38"/>
      </w:pPr>
      <w:r>
        <w:t>Une fiche de renseignements est remise aux familles en début d’année : elle doit être</w:t>
      </w:r>
      <w:r>
        <w:rPr>
          <w:spacing w:val="1"/>
        </w:rPr>
        <w:t xml:space="preserve"> </w:t>
      </w:r>
      <w:r>
        <w:t xml:space="preserve">remplie très précisément, </w:t>
      </w:r>
      <w:r>
        <w:rPr>
          <w:u w:val="single"/>
        </w:rPr>
        <w:t>tout changement doit être signalé par écrit</w:t>
      </w:r>
      <w:r>
        <w:t>. La famille doit</w:t>
      </w:r>
      <w:r>
        <w:rPr>
          <w:spacing w:val="1"/>
        </w:rPr>
        <w:t xml:space="preserve"> </w:t>
      </w:r>
      <w:r>
        <w:t>rester joignable, pour tout appel aux services d’urgence si besoin, l’enfant peut être</w:t>
      </w:r>
      <w:r>
        <w:rPr>
          <w:spacing w:val="1"/>
        </w:rPr>
        <w:t xml:space="preserve"> </w:t>
      </w:r>
      <w:r>
        <w:t>confié à des transporteurs privés (ambulance) qui peuvent refuser de rester seuls avec</w:t>
      </w:r>
      <w:r>
        <w:rPr>
          <w:spacing w:val="1"/>
        </w:rPr>
        <w:t xml:space="preserve"> </w:t>
      </w:r>
      <w:r>
        <w:t>l’enfant.</w:t>
      </w:r>
    </w:p>
    <w:p w:rsidR="00C05ACB" w:rsidRDefault="00C05ACB" w:rsidP="00C05ACB">
      <w:pPr>
        <w:pStyle w:val="Corpsdetexte"/>
        <w:ind w:left="420" w:right="38"/>
      </w:pPr>
      <w:r>
        <w:t>Aucun médicament par voie interne ne peut être donné à un élève. Dans les cas</w:t>
      </w:r>
      <w:r>
        <w:rPr>
          <w:spacing w:val="1"/>
        </w:rPr>
        <w:t xml:space="preserve"> </w:t>
      </w:r>
      <w:r>
        <w:t xml:space="preserve">particuliers, </w:t>
      </w:r>
      <w:r>
        <w:rPr>
          <w:u w:val="single"/>
        </w:rPr>
        <w:t>un P.A.I. (plan d’accueil individualisé) doit être mis en place avec le</w:t>
      </w:r>
      <w:r>
        <w:rPr>
          <w:spacing w:val="1"/>
        </w:rPr>
        <w:t xml:space="preserve"> </w:t>
      </w:r>
      <w:r>
        <w:rPr>
          <w:spacing w:val="-1"/>
          <w:u w:val="single"/>
        </w:rPr>
        <w:t>médecin scolaire</w:t>
      </w:r>
      <w:r>
        <w:rPr>
          <w:spacing w:val="-1"/>
        </w:rPr>
        <w:t xml:space="preserve">. Les enseignants ne </w:t>
      </w:r>
      <w:r>
        <w:t>sont pas autorisés à donner des médicaments aux</w:t>
      </w:r>
      <w:r>
        <w:rPr>
          <w:spacing w:val="1"/>
        </w:rPr>
        <w:t xml:space="preserve"> </w:t>
      </w:r>
      <w:r>
        <w:t>élèves. Les petits en-cas du matin seront observés par les enseignants, les produits</w:t>
      </w:r>
      <w:r>
        <w:rPr>
          <w:spacing w:val="1"/>
        </w:rPr>
        <w:t xml:space="preserve"> </w:t>
      </w:r>
      <w:r>
        <w:t>fortement</w:t>
      </w:r>
      <w:r>
        <w:rPr>
          <w:spacing w:val="-1"/>
        </w:rPr>
        <w:t xml:space="preserve"> </w:t>
      </w:r>
      <w:r>
        <w:t>sucrés ou salés sont interdits.</w:t>
      </w:r>
    </w:p>
    <w:p w:rsidR="00C05ACB" w:rsidRDefault="00C05ACB" w:rsidP="00C05ACB">
      <w:pPr>
        <w:pStyle w:val="Corpsdetexte"/>
        <w:spacing w:before="150"/>
        <w:ind w:left="420" w:right="321"/>
      </w:pPr>
      <w:r>
        <w:t xml:space="preserve">Les élèves, </w:t>
      </w:r>
      <w:r>
        <w:rPr>
          <w:u w:val="single"/>
        </w:rPr>
        <w:t>comme leur famille</w:t>
      </w:r>
      <w:r>
        <w:t>, doivent s’interdire tout comportement, geste ou parole,</w:t>
      </w:r>
      <w:r>
        <w:rPr>
          <w:spacing w:val="-57"/>
        </w:rPr>
        <w:t xml:space="preserve"> </w:t>
      </w:r>
      <w:r>
        <w:t>qui porterait atteinte à la fonction ou à la personne du maître et au respect dû à leurs</w:t>
      </w:r>
      <w:r>
        <w:rPr>
          <w:spacing w:val="1"/>
        </w:rPr>
        <w:t xml:space="preserve"> </w:t>
      </w:r>
      <w:r>
        <w:t>camarades</w:t>
      </w:r>
      <w:r>
        <w:rPr>
          <w:spacing w:val="-1"/>
        </w:rPr>
        <w:t xml:space="preserve"> </w:t>
      </w:r>
      <w:r>
        <w:t>ou</w:t>
      </w:r>
      <w:r>
        <w:rPr>
          <w:spacing w:val="-2"/>
        </w:rPr>
        <w:t xml:space="preserve"> </w:t>
      </w:r>
      <w:r>
        <w:t>aux familles de</w:t>
      </w:r>
      <w:r>
        <w:rPr>
          <w:spacing w:val="-1"/>
        </w:rPr>
        <w:t xml:space="preserve"> </w:t>
      </w:r>
      <w:r>
        <w:t>ceux-ci.</w:t>
      </w:r>
    </w:p>
    <w:p w:rsidR="00C05ACB" w:rsidRDefault="00C05ACB" w:rsidP="00C05ACB">
      <w:pPr>
        <w:pStyle w:val="Corpsdetexte"/>
        <w:spacing w:before="1"/>
        <w:ind w:left="420" w:right="103"/>
      </w:pPr>
      <w:r>
        <w:t>Outre le travail qui leur est demandé, les élèves doivent respecter les règles de vie en</w:t>
      </w:r>
      <w:r>
        <w:rPr>
          <w:spacing w:val="1"/>
        </w:rPr>
        <w:t xml:space="preserve"> </w:t>
      </w:r>
      <w:r>
        <w:t>communauté, afin que chacun puisse trouver à l’école un milieu physique et moral propice</w:t>
      </w:r>
      <w:r>
        <w:rPr>
          <w:spacing w:val="-57"/>
        </w:rPr>
        <w:t xml:space="preserve"> </w:t>
      </w:r>
      <w:r>
        <w:t>à son épanouissement.</w:t>
      </w:r>
    </w:p>
    <w:p w:rsidR="00C05ACB" w:rsidRDefault="00C05ACB" w:rsidP="00C05ACB">
      <w:pPr>
        <w:pStyle w:val="Corpsdetexte"/>
        <w:spacing w:before="1"/>
        <w:ind w:left="420" w:right="103"/>
      </w:pPr>
    </w:p>
    <w:p w:rsidR="00C05ACB" w:rsidRDefault="00C05ACB" w:rsidP="00C05ACB">
      <w:pPr>
        <w:pStyle w:val="Paragraphedeliste"/>
        <w:numPr>
          <w:ilvl w:val="0"/>
          <w:numId w:val="4"/>
        </w:numPr>
        <w:tabs>
          <w:tab w:val="left" w:pos="704"/>
        </w:tabs>
        <w:spacing w:before="103" w:line="207" w:lineRule="exact"/>
        <w:rPr>
          <w:sz w:val="17"/>
        </w:rPr>
      </w:pPr>
      <w:r>
        <w:rPr>
          <w:b/>
          <w:sz w:val="17"/>
          <w:u w:val="single"/>
        </w:rPr>
        <w:t>Les</w:t>
      </w:r>
      <w:r>
        <w:rPr>
          <w:b/>
          <w:spacing w:val="-3"/>
          <w:sz w:val="17"/>
          <w:u w:val="single"/>
        </w:rPr>
        <w:t xml:space="preserve"> </w:t>
      </w:r>
      <w:r>
        <w:rPr>
          <w:b/>
          <w:sz w:val="17"/>
          <w:u w:val="single"/>
        </w:rPr>
        <w:t>déplacements</w:t>
      </w:r>
      <w:r>
        <w:rPr>
          <w:b/>
          <w:spacing w:val="-1"/>
          <w:sz w:val="17"/>
          <w:u w:val="single"/>
        </w:rPr>
        <w:t xml:space="preserve"> </w:t>
      </w:r>
      <w:r>
        <w:rPr>
          <w:sz w:val="17"/>
          <w:u w:val="single"/>
        </w:rPr>
        <w:t>dans</w:t>
      </w:r>
      <w:r>
        <w:rPr>
          <w:spacing w:val="-2"/>
          <w:sz w:val="17"/>
          <w:u w:val="single"/>
        </w:rPr>
        <w:t xml:space="preserve"> </w:t>
      </w:r>
      <w:r>
        <w:rPr>
          <w:sz w:val="17"/>
          <w:u w:val="single"/>
        </w:rPr>
        <w:t>les</w:t>
      </w:r>
      <w:r>
        <w:rPr>
          <w:spacing w:val="-2"/>
          <w:sz w:val="17"/>
          <w:u w:val="single"/>
        </w:rPr>
        <w:t xml:space="preserve"> </w:t>
      </w:r>
      <w:r>
        <w:rPr>
          <w:sz w:val="17"/>
          <w:u w:val="single"/>
        </w:rPr>
        <w:t>bâtiments</w:t>
      </w:r>
      <w:r>
        <w:rPr>
          <w:spacing w:val="-2"/>
          <w:sz w:val="17"/>
          <w:u w:val="single"/>
        </w:rPr>
        <w:t xml:space="preserve"> </w:t>
      </w:r>
      <w:r>
        <w:rPr>
          <w:sz w:val="17"/>
          <w:u w:val="single"/>
        </w:rPr>
        <w:t>s’effectuent</w:t>
      </w:r>
      <w:r>
        <w:rPr>
          <w:spacing w:val="-2"/>
          <w:sz w:val="17"/>
          <w:u w:val="single"/>
        </w:rPr>
        <w:t xml:space="preserve"> </w:t>
      </w:r>
      <w:r>
        <w:rPr>
          <w:b/>
          <w:sz w:val="17"/>
          <w:u w:val="single"/>
        </w:rPr>
        <w:t>en</w:t>
      </w:r>
      <w:r>
        <w:rPr>
          <w:b/>
          <w:spacing w:val="-4"/>
          <w:sz w:val="17"/>
          <w:u w:val="single"/>
        </w:rPr>
        <w:t xml:space="preserve"> </w:t>
      </w:r>
      <w:r>
        <w:rPr>
          <w:b/>
          <w:sz w:val="17"/>
          <w:u w:val="single"/>
        </w:rPr>
        <w:t>silence</w:t>
      </w:r>
      <w:r>
        <w:rPr>
          <w:b/>
          <w:spacing w:val="-4"/>
          <w:sz w:val="17"/>
          <w:u w:val="single"/>
        </w:rPr>
        <w:t xml:space="preserve"> </w:t>
      </w:r>
      <w:r>
        <w:rPr>
          <w:b/>
          <w:sz w:val="17"/>
          <w:u w:val="single"/>
        </w:rPr>
        <w:t>et</w:t>
      </w:r>
      <w:r>
        <w:rPr>
          <w:b/>
          <w:spacing w:val="-4"/>
          <w:sz w:val="17"/>
          <w:u w:val="single"/>
        </w:rPr>
        <w:t xml:space="preserve"> </w:t>
      </w:r>
      <w:r>
        <w:rPr>
          <w:b/>
          <w:sz w:val="17"/>
          <w:u w:val="single"/>
        </w:rPr>
        <w:t>en</w:t>
      </w:r>
      <w:r>
        <w:rPr>
          <w:b/>
          <w:spacing w:val="-1"/>
          <w:sz w:val="17"/>
          <w:u w:val="single"/>
        </w:rPr>
        <w:t xml:space="preserve"> </w:t>
      </w:r>
      <w:r>
        <w:rPr>
          <w:b/>
          <w:sz w:val="17"/>
          <w:u w:val="single"/>
        </w:rPr>
        <w:t>ordre</w:t>
      </w:r>
      <w:r>
        <w:rPr>
          <w:sz w:val="17"/>
          <w:u w:val="single"/>
        </w:rPr>
        <w:t>.</w:t>
      </w:r>
    </w:p>
    <w:p w:rsidR="00C05ACB" w:rsidRDefault="00C05ACB" w:rsidP="00C05ACB">
      <w:pPr>
        <w:pStyle w:val="Paragraphedeliste"/>
        <w:numPr>
          <w:ilvl w:val="0"/>
          <w:numId w:val="3"/>
        </w:numPr>
        <w:tabs>
          <w:tab w:val="left" w:pos="704"/>
        </w:tabs>
        <w:spacing w:line="206" w:lineRule="exact"/>
        <w:rPr>
          <w:sz w:val="17"/>
        </w:rPr>
      </w:pPr>
      <w:r>
        <w:rPr>
          <w:sz w:val="17"/>
        </w:rPr>
        <w:t>Il</w:t>
      </w:r>
      <w:r>
        <w:rPr>
          <w:spacing w:val="-3"/>
          <w:sz w:val="17"/>
        </w:rPr>
        <w:t xml:space="preserve"> </w:t>
      </w:r>
      <w:r>
        <w:rPr>
          <w:sz w:val="17"/>
        </w:rPr>
        <w:t>est</w:t>
      </w:r>
      <w:r>
        <w:rPr>
          <w:spacing w:val="-2"/>
          <w:sz w:val="17"/>
        </w:rPr>
        <w:t xml:space="preserve"> </w:t>
      </w:r>
      <w:r>
        <w:rPr>
          <w:sz w:val="17"/>
        </w:rPr>
        <w:t>interdit</w:t>
      </w:r>
      <w:r>
        <w:rPr>
          <w:spacing w:val="-1"/>
          <w:sz w:val="17"/>
        </w:rPr>
        <w:t xml:space="preserve"> </w:t>
      </w:r>
      <w:r>
        <w:rPr>
          <w:sz w:val="17"/>
        </w:rPr>
        <w:t>de</w:t>
      </w:r>
      <w:r>
        <w:rPr>
          <w:spacing w:val="-3"/>
          <w:sz w:val="17"/>
        </w:rPr>
        <w:t xml:space="preserve"> </w:t>
      </w:r>
      <w:r>
        <w:rPr>
          <w:sz w:val="17"/>
        </w:rPr>
        <w:t>courir,</w:t>
      </w:r>
      <w:r>
        <w:rPr>
          <w:spacing w:val="-1"/>
          <w:sz w:val="17"/>
        </w:rPr>
        <w:t xml:space="preserve"> </w:t>
      </w:r>
      <w:r>
        <w:rPr>
          <w:sz w:val="17"/>
        </w:rPr>
        <w:t>de</w:t>
      </w:r>
      <w:r>
        <w:rPr>
          <w:spacing w:val="-3"/>
          <w:sz w:val="17"/>
        </w:rPr>
        <w:t xml:space="preserve"> </w:t>
      </w:r>
      <w:r>
        <w:rPr>
          <w:sz w:val="17"/>
        </w:rPr>
        <w:t>se</w:t>
      </w:r>
      <w:r>
        <w:rPr>
          <w:spacing w:val="-2"/>
          <w:sz w:val="17"/>
        </w:rPr>
        <w:t xml:space="preserve"> </w:t>
      </w:r>
      <w:r>
        <w:rPr>
          <w:sz w:val="17"/>
        </w:rPr>
        <w:t>bousculer</w:t>
      </w:r>
      <w:r>
        <w:rPr>
          <w:spacing w:val="-3"/>
          <w:sz w:val="17"/>
        </w:rPr>
        <w:t xml:space="preserve"> </w:t>
      </w:r>
      <w:r>
        <w:rPr>
          <w:sz w:val="17"/>
        </w:rPr>
        <w:t>dans</w:t>
      </w:r>
      <w:r>
        <w:rPr>
          <w:spacing w:val="-1"/>
          <w:sz w:val="17"/>
        </w:rPr>
        <w:t xml:space="preserve"> </w:t>
      </w:r>
      <w:r>
        <w:rPr>
          <w:sz w:val="17"/>
        </w:rPr>
        <w:t>les</w:t>
      </w:r>
      <w:r>
        <w:rPr>
          <w:spacing w:val="-2"/>
          <w:sz w:val="17"/>
        </w:rPr>
        <w:t xml:space="preserve"> </w:t>
      </w:r>
      <w:r>
        <w:rPr>
          <w:sz w:val="17"/>
        </w:rPr>
        <w:t>salles,</w:t>
      </w:r>
      <w:r>
        <w:rPr>
          <w:spacing w:val="-1"/>
          <w:sz w:val="17"/>
        </w:rPr>
        <w:t xml:space="preserve"> </w:t>
      </w:r>
      <w:r>
        <w:rPr>
          <w:sz w:val="17"/>
        </w:rPr>
        <w:t>les</w:t>
      </w:r>
      <w:r>
        <w:rPr>
          <w:spacing w:val="-2"/>
          <w:sz w:val="17"/>
        </w:rPr>
        <w:t xml:space="preserve"> </w:t>
      </w:r>
      <w:r>
        <w:rPr>
          <w:sz w:val="17"/>
        </w:rPr>
        <w:t>couloirs.</w:t>
      </w:r>
    </w:p>
    <w:p w:rsidR="00C05ACB" w:rsidRDefault="00C05ACB" w:rsidP="00C05ACB">
      <w:pPr>
        <w:pStyle w:val="Paragraphedeliste"/>
        <w:numPr>
          <w:ilvl w:val="0"/>
          <w:numId w:val="3"/>
        </w:numPr>
        <w:tabs>
          <w:tab w:val="left" w:pos="704"/>
        </w:tabs>
        <w:ind w:right="99"/>
        <w:rPr>
          <w:sz w:val="17"/>
        </w:rPr>
      </w:pPr>
      <w:r>
        <w:rPr>
          <w:sz w:val="17"/>
        </w:rPr>
        <w:t>En dehors des heures de classe proprement dites, les élèves n’ont pas à être dans les</w:t>
      </w:r>
      <w:r>
        <w:rPr>
          <w:spacing w:val="1"/>
          <w:sz w:val="17"/>
        </w:rPr>
        <w:t xml:space="preserve"> </w:t>
      </w:r>
      <w:r>
        <w:rPr>
          <w:sz w:val="17"/>
        </w:rPr>
        <w:t>bâtiments</w:t>
      </w:r>
      <w:r>
        <w:rPr>
          <w:spacing w:val="-2"/>
          <w:sz w:val="17"/>
        </w:rPr>
        <w:t xml:space="preserve"> </w:t>
      </w:r>
      <w:r>
        <w:rPr>
          <w:sz w:val="17"/>
        </w:rPr>
        <w:t>scolaires,</w:t>
      </w:r>
      <w:r>
        <w:rPr>
          <w:spacing w:val="-2"/>
          <w:sz w:val="17"/>
        </w:rPr>
        <w:t xml:space="preserve"> </w:t>
      </w:r>
      <w:r>
        <w:rPr>
          <w:sz w:val="17"/>
        </w:rPr>
        <w:t>sauf</w:t>
      </w:r>
      <w:r>
        <w:rPr>
          <w:spacing w:val="-2"/>
          <w:sz w:val="17"/>
        </w:rPr>
        <w:t xml:space="preserve"> </w:t>
      </w:r>
      <w:r>
        <w:rPr>
          <w:sz w:val="17"/>
        </w:rPr>
        <w:t>avec</w:t>
      </w:r>
      <w:r>
        <w:rPr>
          <w:spacing w:val="-1"/>
          <w:sz w:val="17"/>
        </w:rPr>
        <w:t xml:space="preserve"> </w:t>
      </w:r>
      <w:r>
        <w:rPr>
          <w:sz w:val="17"/>
        </w:rPr>
        <w:t>l’autorisation</w:t>
      </w:r>
      <w:r>
        <w:rPr>
          <w:spacing w:val="-2"/>
          <w:sz w:val="17"/>
        </w:rPr>
        <w:t xml:space="preserve"> </w:t>
      </w:r>
      <w:r>
        <w:rPr>
          <w:sz w:val="17"/>
        </w:rPr>
        <w:t>d’un</w:t>
      </w:r>
      <w:r>
        <w:rPr>
          <w:spacing w:val="-2"/>
          <w:sz w:val="17"/>
        </w:rPr>
        <w:t xml:space="preserve"> </w:t>
      </w:r>
      <w:r>
        <w:rPr>
          <w:sz w:val="17"/>
        </w:rPr>
        <w:t>maître</w:t>
      </w:r>
      <w:r>
        <w:rPr>
          <w:spacing w:val="-3"/>
          <w:sz w:val="17"/>
        </w:rPr>
        <w:t xml:space="preserve"> </w:t>
      </w:r>
      <w:r>
        <w:rPr>
          <w:sz w:val="17"/>
        </w:rPr>
        <w:t>et</w:t>
      </w:r>
      <w:r>
        <w:rPr>
          <w:spacing w:val="-1"/>
          <w:sz w:val="17"/>
        </w:rPr>
        <w:t xml:space="preserve"> </w:t>
      </w:r>
      <w:r>
        <w:rPr>
          <w:sz w:val="17"/>
        </w:rPr>
        <w:t>sous</w:t>
      </w:r>
      <w:r>
        <w:rPr>
          <w:spacing w:val="-2"/>
          <w:sz w:val="17"/>
        </w:rPr>
        <w:t xml:space="preserve"> </w:t>
      </w:r>
      <w:r>
        <w:rPr>
          <w:sz w:val="17"/>
        </w:rPr>
        <w:t>sa</w:t>
      </w:r>
      <w:r>
        <w:rPr>
          <w:spacing w:val="-1"/>
          <w:sz w:val="17"/>
        </w:rPr>
        <w:t xml:space="preserve"> </w:t>
      </w:r>
      <w:r>
        <w:rPr>
          <w:sz w:val="17"/>
        </w:rPr>
        <w:t>responsabilité.</w:t>
      </w:r>
    </w:p>
    <w:p w:rsidR="00C05ACB" w:rsidRDefault="00C05ACB" w:rsidP="00C05ACB">
      <w:pPr>
        <w:pStyle w:val="Paragraphedeliste"/>
        <w:numPr>
          <w:ilvl w:val="0"/>
          <w:numId w:val="3"/>
        </w:numPr>
        <w:tabs>
          <w:tab w:val="left" w:pos="704"/>
        </w:tabs>
        <w:ind w:right="100"/>
        <w:rPr>
          <w:sz w:val="17"/>
        </w:rPr>
      </w:pPr>
      <w:r>
        <w:rPr>
          <w:sz w:val="17"/>
        </w:rPr>
        <w:lastRenderedPageBreak/>
        <w:t>Il est demandé aux élèves de ne pas apporter de chewing-gums, de sucettes, de</w:t>
      </w:r>
      <w:r>
        <w:rPr>
          <w:spacing w:val="1"/>
          <w:sz w:val="17"/>
        </w:rPr>
        <w:t xml:space="preserve"> </w:t>
      </w:r>
      <w:r>
        <w:rPr>
          <w:sz w:val="17"/>
        </w:rPr>
        <w:t>bonbons, de respecter la propreté de la cour, de ne pas piétiner les</w:t>
      </w:r>
      <w:r>
        <w:rPr>
          <w:spacing w:val="59"/>
          <w:sz w:val="17"/>
        </w:rPr>
        <w:t xml:space="preserve"> </w:t>
      </w:r>
      <w:r>
        <w:rPr>
          <w:sz w:val="17"/>
        </w:rPr>
        <w:t>pelouses, de ne</w:t>
      </w:r>
      <w:r>
        <w:rPr>
          <w:spacing w:val="1"/>
          <w:sz w:val="17"/>
        </w:rPr>
        <w:t xml:space="preserve"> </w:t>
      </w:r>
      <w:r>
        <w:rPr>
          <w:sz w:val="17"/>
        </w:rPr>
        <w:t>pas grimper aux arbres, sur les bancs, sur les rebords des fenêtres, les murets du</w:t>
      </w:r>
      <w:r>
        <w:rPr>
          <w:spacing w:val="1"/>
          <w:sz w:val="17"/>
        </w:rPr>
        <w:t xml:space="preserve"> </w:t>
      </w:r>
      <w:r>
        <w:rPr>
          <w:sz w:val="17"/>
        </w:rPr>
        <w:t>portail.</w:t>
      </w:r>
    </w:p>
    <w:p w:rsidR="00C05ACB" w:rsidRDefault="00C05ACB" w:rsidP="00C05ACB">
      <w:pPr>
        <w:pStyle w:val="Paragraphedeliste"/>
        <w:numPr>
          <w:ilvl w:val="0"/>
          <w:numId w:val="3"/>
        </w:numPr>
        <w:tabs>
          <w:tab w:val="left" w:pos="704"/>
        </w:tabs>
        <w:ind w:right="103"/>
        <w:rPr>
          <w:sz w:val="17"/>
        </w:rPr>
      </w:pPr>
      <w:r>
        <w:rPr>
          <w:sz w:val="17"/>
        </w:rPr>
        <w:t>Il</w:t>
      </w:r>
      <w:r>
        <w:rPr>
          <w:spacing w:val="1"/>
          <w:sz w:val="17"/>
        </w:rPr>
        <w:t xml:space="preserve"> </w:t>
      </w:r>
      <w:r>
        <w:rPr>
          <w:sz w:val="17"/>
        </w:rPr>
        <w:t>est</w:t>
      </w:r>
      <w:r>
        <w:rPr>
          <w:spacing w:val="1"/>
          <w:sz w:val="17"/>
        </w:rPr>
        <w:t xml:space="preserve"> </w:t>
      </w:r>
      <w:r>
        <w:rPr>
          <w:sz w:val="17"/>
        </w:rPr>
        <w:t>interdit</w:t>
      </w:r>
      <w:r>
        <w:rPr>
          <w:spacing w:val="1"/>
          <w:sz w:val="17"/>
        </w:rPr>
        <w:t xml:space="preserve"> </w:t>
      </w:r>
      <w:r>
        <w:rPr>
          <w:sz w:val="17"/>
        </w:rPr>
        <w:t>de</w:t>
      </w:r>
      <w:r>
        <w:rPr>
          <w:spacing w:val="1"/>
          <w:sz w:val="17"/>
        </w:rPr>
        <w:t xml:space="preserve"> </w:t>
      </w:r>
      <w:r>
        <w:rPr>
          <w:sz w:val="17"/>
        </w:rPr>
        <w:t>pratiquer</w:t>
      </w:r>
      <w:r>
        <w:rPr>
          <w:spacing w:val="1"/>
          <w:sz w:val="17"/>
        </w:rPr>
        <w:t xml:space="preserve"> </w:t>
      </w:r>
      <w:r>
        <w:rPr>
          <w:sz w:val="17"/>
        </w:rPr>
        <w:t>des</w:t>
      </w:r>
      <w:r>
        <w:rPr>
          <w:spacing w:val="1"/>
          <w:sz w:val="17"/>
        </w:rPr>
        <w:t xml:space="preserve"> </w:t>
      </w:r>
      <w:r>
        <w:rPr>
          <w:sz w:val="17"/>
        </w:rPr>
        <w:t>jeux</w:t>
      </w:r>
      <w:r>
        <w:rPr>
          <w:spacing w:val="1"/>
          <w:sz w:val="17"/>
        </w:rPr>
        <w:t xml:space="preserve"> </w:t>
      </w:r>
      <w:r>
        <w:rPr>
          <w:sz w:val="17"/>
        </w:rPr>
        <w:t>violents,</w:t>
      </w:r>
      <w:r>
        <w:rPr>
          <w:spacing w:val="1"/>
          <w:sz w:val="17"/>
        </w:rPr>
        <w:t xml:space="preserve"> </w:t>
      </w:r>
      <w:r>
        <w:rPr>
          <w:sz w:val="17"/>
        </w:rPr>
        <w:t>de</w:t>
      </w:r>
      <w:r>
        <w:rPr>
          <w:spacing w:val="1"/>
          <w:sz w:val="17"/>
        </w:rPr>
        <w:t xml:space="preserve"> </w:t>
      </w:r>
      <w:r>
        <w:rPr>
          <w:sz w:val="17"/>
        </w:rPr>
        <w:t>se</w:t>
      </w:r>
      <w:r>
        <w:rPr>
          <w:spacing w:val="1"/>
          <w:sz w:val="17"/>
        </w:rPr>
        <w:t xml:space="preserve"> </w:t>
      </w:r>
      <w:r>
        <w:rPr>
          <w:sz w:val="17"/>
        </w:rPr>
        <w:t>battre,</w:t>
      </w:r>
      <w:r>
        <w:rPr>
          <w:spacing w:val="1"/>
          <w:sz w:val="17"/>
        </w:rPr>
        <w:t xml:space="preserve"> </w:t>
      </w:r>
      <w:r>
        <w:rPr>
          <w:sz w:val="17"/>
        </w:rPr>
        <w:t>de</w:t>
      </w:r>
      <w:r>
        <w:rPr>
          <w:spacing w:val="1"/>
          <w:sz w:val="17"/>
        </w:rPr>
        <w:t xml:space="preserve"> </w:t>
      </w:r>
      <w:r>
        <w:rPr>
          <w:sz w:val="17"/>
        </w:rPr>
        <w:t>se</w:t>
      </w:r>
      <w:r>
        <w:rPr>
          <w:spacing w:val="59"/>
          <w:sz w:val="17"/>
        </w:rPr>
        <w:t xml:space="preserve"> </w:t>
      </w:r>
      <w:r>
        <w:rPr>
          <w:sz w:val="17"/>
        </w:rPr>
        <w:t>heurter</w:t>
      </w:r>
      <w:r>
        <w:rPr>
          <w:spacing w:val="1"/>
          <w:sz w:val="17"/>
        </w:rPr>
        <w:t xml:space="preserve"> </w:t>
      </w:r>
      <w:r>
        <w:rPr>
          <w:sz w:val="17"/>
        </w:rPr>
        <w:t>volontairement.</w:t>
      </w:r>
    </w:p>
    <w:p w:rsidR="00C05ACB" w:rsidRDefault="00C05ACB" w:rsidP="00C05ACB">
      <w:pPr>
        <w:pStyle w:val="Paragraphedeliste"/>
        <w:numPr>
          <w:ilvl w:val="0"/>
          <w:numId w:val="3"/>
        </w:numPr>
        <w:tabs>
          <w:tab w:val="left" w:pos="704"/>
        </w:tabs>
        <w:ind w:right="104"/>
        <w:rPr>
          <w:sz w:val="17"/>
        </w:rPr>
      </w:pPr>
      <w:r>
        <w:rPr>
          <w:sz w:val="17"/>
        </w:rPr>
        <w:t>Il est demandé aux élèves d’avoir un langage correct dans l’enceinte de l’école et de</w:t>
      </w:r>
      <w:r>
        <w:rPr>
          <w:spacing w:val="1"/>
          <w:sz w:val="17"/>
        </w:rPr>
        <w:t xml:space="preserve"> </w:t>
      </w:r>
      <w:r>
        <w:rPr>
          <w:sz w:val="17"/>
        </w:rPr>
        <w:t>s’interdire</w:t>
      </w:r>
      <w:r>
        <w:rPr>
          <w:spacing w:val="-2"/>
          <w:sz w:val="17"/>
        </w:rPr>
        <w:t xml:space="preserve"> </w:t>
      </w:r>
      <w:r>
        <w:rPr>
          <w:sz w:val="17"/>
        </w:rPr>
        <w:t>les insultes et</w:t>
      </w:r>
      <w:r>
        <w:rPr>
          <w:spacing w:val="2"/>
          <w:sz w:val="17"/>
        </w:rPr>
        <w:t xml:space="preserve"> </w:t>
      </w:r>
      <w:r>
        <w:rPr>
          <w:sz w:val="17"/>
        </w:rPr>
        <w:t>les</w:t>
      </w:r>
      <w:r>
        <w:rPr>
          <w:spacing w:val="2"/>
          <w:sz w:val="17"/>
        </w:rPr>
        <w:t xml:space="preserve"> </w:t>
      </w:r>
      <w:r>
        <w:rPr>
          <w:sz w:val="17"/>
        </w:rPr>
        <w:t>crachats.</w:t>
      </w:r>
    </w:p>
    <w:p w:rsidR="00C05ACB" w:rsidRDefault="00C05ACB" w:rsidP="00C05ACB">
      <w:pPr>
        <w:pStyle w:val="Paragraphedeliste"/>
        <w:numPr>
          <w:ilvl w:val="0"/>
          <w:numId w:val="3"/>
        </w:numPr>
        <w:tabs>
          <w:tab w:val="left" w:pos="704"/>
        </w:tabs>
        <w:ind w:right="104"/>
        <w:rPr>
          <w:sz w:val="17"/>
        </w:rPr>
      </w:pPr>
      <w:r>
        <w:rPr>
          <w:sz w:val="17"/>
        </w:rPr>
        <w:t>Il est strictement interdit de sortir de l’école en dehors des heures réglementaires et</w:t>
      </w:r>
      <w:r>
        <w:rPr>
          <w:spacing w:val="1"/>
          <w:sz w:val="17"/>
        </w:rPr>
        <w:t xml:space="preserve"> </w:t>
      </w:r>
      <w:r>
        <w:rPr>
          <w:sz w:val="17"/>
        </w:rPr>
        <w:t>par</w:t>
      </w:r>
      <w:r>
        <w:rPr>
          <w:spacing w:val="-2"/>
          <w:sz w:val="17"/>
        </w:rPr>
        <w:t xml:space="preserve"> </w:t>
      </w:r>
      <w:r>
        <w:rPr>
          <w:sz w:val="17"/>
        </w:rPr>
        <w:t>une</w:t>
      </w:r>
      <w:r>
        <w:rPr>
          <w:spacing w:val="-1"/>
          <w:sz w:val="17"/>
        </w:rPr>
        <w:t xml:space="preserve"> </w:t>
      </w:r>
      <w:r>
        <w:rPr>
          <w:sz w:val="17"/>
        </w:rPr>
        <w:t>autre</w:t>
      </w:r>
      <w:r>
        <w:rPr>
          <w:spacing w:val="-1"/>
          <w:sz w:val="17"/>
        </w:rPr>
        <w:t xml:space="preserve"> </w:t>
      </w:r>
      <w:r>
        <w:rPr>
          <w:sz w:val="17"/>
        </w:rPr>
        <w:t>sortie</w:t>
      </w:r>
      <w:r>
        <w:rPr>
          <w:spacing w:val="-1"/>
          <w:sz w:val="17"/>
        </w:rPr>
        <w:t xml:space="preserve"> </w:t>
      </w:r>
      <w:r>
        <w:rPr>
          <w:sz w:val="17"/>
        </w:rPr>
        <w:t>que</w:t>
      </w:r>
      <w:r>
        <w:rPr>
          <w:spacing w:val="-1"/>
          <w:sz w:val="17"/>
        </w:rPr>
        <w:t xml:space="preserve"> </w:t>
      </w:r>
      <w:r>
        <w:rPr>
          <w:sz w:val="17"/>
        </w:rPr>
        <w:t>le</w:t>
      </w:r>
      <w:r>
        <w:rPr>
          <w:spacing w:val="-1"/>
          <w:sz w:val="17"/>
        </w:rPr>
        <w:t xml:space="preserve"> </w:t>
      </w:r>
      <w:r>
        <w:rPr>
          <w:sz w:val="17"/>
        </w:rPr>
        <w:t>portail</w:t>
      </w:r>
      <w:r>
        <w:rPr>
          <w:spacing w:val="-2"/>
          <w:sz w:val="17"/>
        </w:rPr>
        <w:t xml:space="preserve"> </w:t>
      </w:r>
      <w:r>
        <w:rPr>
          <w:sz w:val="17"/>
        </w:rPr>
        <w:t>de</w:t>
      </w:r>
      <w:r>
        <w:rPr>
          <w:spacing w:val="-1"/>
          <w:sz w:val="17"/>
        </w:rPr>
        <w:t xml:space="preserve"> </w:t>
      </w:r>
      <w:r>
        <w:rPr>
          <w:sz w:val="17"/>
        </w:rPr>
        <w:t>la</w:t>
      </w:r>
      <w:r>
        <w:rPr>
          <w:spacing w:val="1"/>
          <w:sz w:val="17"/>
        </w:rPr>
        <w:t xml:space="preserve"> </w:t>
      </w:r>
      <w:r>
        <w:rPr>
          <w:sz w:val="17"/>
        </w:rPr>
        <w:t>cour.</w:t>
      </w:r>
    </w:p>
    <w:p w:rsidR="00C05ACB" w:rsidRDefault="00C05ACB" w:rsidP="00C05ACB">
      <w:pPr>
        <w:pStyle w:val="Paragraphedeliste"/>
        <w:numPr>
          <w:ilvl w:val="0"/>
          <w:numId w:val="3"/>
        </w:numPr>
        <w:tabs>
          <w:tab w:val="left" w:pos="704"/>
        </w:tabs>
        <w:ind w:right="98"/>
        <w:rPr>
          <w:sz w:val="17"/>
        </w:rPr>
      </w:pPr>
      <w:r>
        <w:rPr>
          <w:sz w:val="17"/>
        </w:rPr>
        <w:t>Le</w:t>
      </w:r>
      <w:r>
        <w:rPr>
          <w:spacing w:val="1"/>
          <w:sz w:val="17"/>
        </w:rPr>
        <w:t xml:space="preserve"> </w:t>
      </w:r>
      <w:r>
        <w:rPr>
          <w:sz w:val="17"/>
        </w:rPr>
        <w:t>passage</w:t>
      </w:r>
      <w:r>
        <w:rPr>
          <w:spacing w:val="1"/>
          <w:sz w:val="17"/>
        </w:rPr>
        <w:t xml:space="preserve"> </w:t>
      </w:r>
      <w:r>
        <w:rPr>
          <w:sz w:val="17"/>
        </w:rPr>
        <w:t>aux</w:t>
      </w:r>
      <w:r>
        <w:rPr>
          <w:spacing w:val="1"/>
          <w:sz w:val="17"/>
        </w:rPr>
        <w:t xml:space="preserve"> </w:t>
      </w:r>
      <w:r>
        <w:rPr>
          <w:sz w:val="17"/>
        </w:rPr>
        <w:t>toilettes</w:t>
      </w:r>
      <w:r>
        <w:rPr>
          <w:spacing w:val="1"/>
          <w:sz w:val="17"/>
        </w:rPr>
        <w:t xml:space="preserve"> </w:t>
      </w:r>
      <w:r>
        <w:rPr>
          <w:sz w:val="17"/>
        </w:rPr>
        <w:t>ne</w:t>
      </w:r>
      <w:r>
        <w:rPr>
          <w:spacing w:val="1"/>
          <w:sz w:val="17"/>
        </w:rPr>
        <w:t xml:space="preserve"> </w:t>
      </w:r>
      <w:r>
        <w:rPr>
          <w:sz w:val="17"/>
        </w:rPr>
        <w:t>peut</w:t>
      </w:r>
      <w:r>
        <w:rPr>
          <w:spacing w:val="1"/>
          <w:sz w:val="17"/>
        </w:rPr>
        <w:t xml:space="preserve"> </w:t>
      </w:r>
      <w:r>
        <w:rPr>
          <w:sz w:val="17"/>
        </w:rPr>
        <w:t>être</w:t>
      </w:r>
      <w:r>
        <w:rPr>
          <w:spacing w:val="1"/>
          <w:sz w:val="17"/>
        </w:rPr>
        <w:t xml:space="preserve"> </w:t>
      </w:r>
      <w:r>
        <w:rPr>
          <w:sz w:val="17"/>
        </w:rPr>
        <w:t>libre</w:t>
      </w:r>
      <w:r>
        <w:rPr>
          <w:spacing w:val="1"/>
          <w:sz w:val="17"/>
        </w:rPr>
        <w:t xml:space="preserve"> </w:t>
      </w:r>
      <w:r>
        <w:rPr>
          <w:sz w:val="17"/>
        </w:rPr>
        <w:t>pour</w:t>
      </w:r>
      <w:r>
        <w:rPr>
          <w:spacing w:val="1"/>
          <w:sz w:val="17"/>
        </w:rPr>
        <w:t xml:space="preserve"> </w:t>
      </w:r>
      <w:r>
        <w:rPr>
          <w:sz w:val="17"/>
        </w:rPr>
        <w:t>des</w:t>
      </w:r>
      <w:r>
        <w:rPr>
          <w:spacing w:val="1"/>
          <w:sz w:val="17"/>
        </w:rPr>
        <w:t xml:space="preserve"> </w:t>
      </w:r>
      <w:r>
        <w:rPr>
          <w:sz w:val="17"/>
        </w:rPr>
        <w:t>raisons</w:t>
      </w:r>
      <w:r>
        <w:rPr>
          <w:spacing w:val="1"/>
          <w:sz w:val="17"/>
        </w:rPr>
        <w:t xml:space="preserve"> </w:t>
      </w:r>
      <w:r>
        <w:rPr>
          <w:sz w:val="17"/>
        </w:rPr>
        <w:t>de</w:t>
      </w:r>
      <w:r>
        <w:rPr>
          <w:spacing w:val="1"/>
          <w:sz w:val="17"/>
        </w:rPr>
        <w:t xml:space="preserve"> </w:t>
      </w:r>
      <w:r>
        <w:rPr>
          <w:sz w:val="17"/>
        </w:rPr>
        <w:t>sécurité ;</w:t>
      </w:r>
      <w:r>
        <w:rPr>
          <w:spacing w:val="1"/>
          <w:sz w:val="17"/>
        </w:rPr>
        <w:t xml:space="preserve"> </w:t>
      </w:r>
      <w:r>
        <w:rPr>
          <w:sz w:val="17"/>
        </w:rPr>
        <w:t>les</w:t>
      </w:r>
      <w:r>
        <w:rPr>
          <w:spacing w:val="1"/>
          <w:sz w:val="17"/>
        </w:rPr>
        <w:t xml:space="preserve"> </w:t>
      </w:r>
      <w:r>
        <w:rPr>
          <w:sz w:val="17"/>
        </w:rPr>
        <w:t>enseignants organisent la circulation de leurs élèves aux sanitaires aussi souvent que</w:t>
      </w:r>
      <w:r>
        <w:rPr>
          <w:spacing w:val="1"/>
          <w:sz w:val="17"/>
        </w:rPr>
        <w:t xml:space="preserve"> </w:t>
      </w:r>
      <w:r>
        <w:rPr>
          <w:sz w:val="17"/>
        </w:rPr>
        <w:t>nécessaire.</w:t>
      </w:r>
    </w:p>
    <w:p w:rsidR="00C05ACB" w:rsidRDefault="00C05ACB" w:rsidP="00C05ACB">
      <w:pPr>
        <w:pStyle w:val="Paragraphedeliste"/>
        <w:numPr>
          <w:ilvl w:val="0"/>
          <w:numId w:val="3"/>
        </w:numPr>
        <w:tabs>
          <w:tab w:val="left" w:pos="704"/>
        </w:tabs>
        <w:ind w:right="100"/>
        <w:rPr>
          <w:b/>
          <w:sz w:val="17"/>
        </w:rPr>
      </w:pPr>
      <w:r>
        <w:rPr>
          <w:sz w:val="17"/>
        </w:rPr>
        <w:t xml:space="preserve">En toute logique avec « </w:t>
      </w:r>
      <w:r>
        <w:rPr>
          <w:i/>
          <w:sz w:val="17"/>
        </w:rPr>
        <w:t xml:space="preserve">L’éducation à la santé liée à l’alimentation </w:t>
      </w:r>
      <w:r>
        <w:rPr>
          <w:sz w:val="17"/>
        </w:rPr>
        <w:t>», il sera autorisé</w:t>
      </w:r>
      <w:r>
        <w:rPr>
          <w:spacing w:val="1"/>
          <w:sz w:val="17"/>
        </w:rPr>
        <w:t xml:space="preserve"> </w:t>
      </w:r>
      <w:r>
        <w:rPr>
          <w:sz w:val="17"/>
        </w:rPr>
        <w:t>pour</w:t>
      </w:r>
      <w:r>
        <w:rPr>
          <w:spacing w:val="21"/>
          <w:sz w:val="17"/>
        </w:rPr>
        <w:t xml:space="preserve"> </w:t>
      </w:r>
      <w:r>
        <w:rPr>
          <w:sz w:val="17"/>
        </w:rPr>
        <w:t>les</w:t>
      </w:r>
      <w:r>
        <w:rPr>
          <w:spacing w:val="22"/>
          <w:sz w:val="17"/>
        </w:rPr>
        <w:t xml:space="preserve"> </w:t>
      </w:r>
      <w:r>
        <w:rPr>
          <w:sz w:val="17"/>
        </w:rPr>
        <w:t>pauses</w:t>
      </w:r>
      <w:r>
        <w:rPr>
          <w:spacing w:val="22"/>
          <w:sz w:val="17"/>
        </w:rPr>
        <w:t xml:space="preserve"> </w:t>
      </w:r>
      <w:r>
        <w:rPr>
          <w:sz w:val="17"/>
        </w:rPr>
        <w:t>récréatives matinales</w:t>
      </w:r>
      <w:r>
        <w:rPr>
          <w:spacing w:val="21"/>
          <w:sz w:val="17"/>
        </w:rPr>
        <w:t xml:space="preserve"> </w:t>
      </w:r>
      <w:r>
        <w:rPr>
          <w:sz w:val="17"/>
        </w:rPr>
        <w:t>que</w:t>
      </w:r>
      <w:r>
        <w:rPr>
          <w:spacing w:val="22"/>
          <w:sz w:val="17"/>
        </w:rPr>
        <w:t xml:space="preserve"> </w:t>
      </w:r>
      <w:r>
        <w:rPr>
          <w:b/>
          <w:sz w:val="17"/>
        </w:rPr>
        <w:t>les</w:t>
      </w:r>
      <w:r>
        <w:rPr>
          <w:b/>
          <w:spacing w:val="23"/>
          <w:sz w:val="17"/>
        </w:rPr>
        <w:t xml:space="preserve"> </w:t>
      </w:r>
      <w:r>
        <w:rPr>
          <w:b/>
          <w:sz w:val="17"/>
        </w:rPr>
        <w:t>élèves</w:t>
      </w:r>
      <w:r>
        <w:rPr>
          <w:b/>
          <w:spacing w:val="23"/>
          <w:sz w:val="17"/>
        </w:rPr>
        <w:t xml:space="preserve"> </w:t>
      </w:r>
      <w:r>
        <w:rPr>
          <w:b/>
          <w:sz w:val="17"/>
        </w:rPr>
        <w:t>se</w:t>
      </w:r>
      <w:r>
        <w:rPr>
          <w:b/>
          <w:spacing w:val="25"/>
          <w:sz w:val="17"/>
        </w:rPr>
        <w:t xml:space="preserve"> </w:t>
      </w:r>
      <w:r>
        <w:rPr>
          <w:b/>
          <w:sz w:val="17"/>
        </w:rPr>
        <w:t>restaurent</w:t>
      </w:r>
      <w:r>
        <w:rPr>
          <w:b/>
          <w:spacing w:val="22"/>
          <w:sz w:val="17"/>
        </w:rPr>
        <w:t xml:space="preserve"> </w:t>
      </w:r>
      <w:r>
        <w:rPr>
          <w:b/>
          <w:sz w:val="17"/>
        </w:rPr>
        <w:t>d’une</w:t>
      </w:r>
      <w:r>
        <w:rPr>
          <w:b/>
          <w:spacing w:val="23"/>
          <w:sz w:val="17"/>
        </w:rPr>
        <w:t xml:space="preserve"> </w:t>
      </w:r>
      <w:r>
        <w:rPr>
          <w:b/>
          <w:sz w:val="17"/>
        </w:rPr>
        <w:t>compote</w:t>
      </w:r>
    </w:p>
    <w:p w:rsidR="00C05ACB" w:rsidRDefault="00C05ACB" w:rsidP="00C05ACB">
      <w:pPr>
        <w:pStyle w:val="Titre1"/>
        <w:spacing w:before="0" w:line="240" w:lineRule="auto"/>
        <w:ind w:firstLine="0"/>
        <w:jc w:val="both"/>
        <w:rPr>
          <w:b w:val="0"/>
        </w:rPr>
      </w:pPr>
      <w:r>
        <w:t>«</w:t>
      </w:r>
      <w:r>
        <w:rPr>
          <w:spacing w:val="-3"/>
        </w:rPr>
        <w:t xml:space="preserve"> </w:t>
      </w:r>
      <w:r>
        <w:t>gourde</w:t>
      </w:r>
      <w:r>
        <w:rPr>
          <w:spacing w:val="-2"/>
        </w:rPr>
        <w:t xml:space="preserve"> </w:t>
      </w:r>
      <w:r>
        <w:t>»,</w:t>
      </w:r>
      <w:r>
        <w:rPr>
          <w:spacing w:val="-3"/>
        </w:rPr>
        <w:t xml:space="preserve"> ou d’un fruit </w:t>
      </w:r>
      <w:r>
        <w:t>uniquement</w:t>
      </w:r>
      <w:r>
        <w:rPr>
          <w:b w:val="0"/>
        </w:rPr>
        <w:t>.</w:t>
      </w:r>
    </w:p>
    <w:p w:rsidR="00C05ACB" w:rsidRDefault="00C05ACB" w:rsidP="00C05ACB">
      <w:pPr>
        <w:pStyle w:val="Paragraphedeliste"/>
        <w:numPr>
          <w:ilvl w:val="1"/>
          <w:numId w:val="3"/>
        </w:numPr>
        <w:tabs>
          <w:tab w:val="left" w:pos="1129"/>
        </w:tabs>
        <w:spacing w:before="96"/>
        <w:ind w:right="105" w:hanging="360"/>
        <w:rPr>
          <w:sz w:val="17"/>
        </w:rPr>
      </w:pPr>
      <w:r>
        <w:rPr>
          <w:sz w:val="17"/>
        </w:rPr>
        <w:t>Les parents doivent vérifier et renouveler le petit matériel. Ils doivent également</w:t>
      </w:r>
      <w:r>
        <w:rPr>
          <w:spacing w:val="1"/>
          <w:sz w:val="17"/>
        </w:rPr>
        <w:t xml:space="preserve"> </w:t>
      </w:r>
      <w:r>
        <w:rPr>
          <w:sz w:val="17"/>
        </w:rPr>
        <w:t>vérifier</w:t>
      </w:r>
      <w:r>
        <w:rPr>
          <w:spacing w:val="-2"/>
          <w:sz w:val="17"/>
        </w:rPr>
        <w:t xml:space="preserve"> </w:t>
      </w:r>
      <w:r>
        <w:rPr>
          <w:sz w:val="17"/>
        </w:rPr>
        <w:t>chaque</w:t>
      </w:r>
      <w:r>
        <w:rPr>
          <w:spacing w:val="-1"/>
          <w:sz w:val="17"/>
        </w:rPr>
        <w:t xml:space="preserve"> </w:t>
      </w:r>
      <w:r>
        <w:rPr>
          <w:sz w:val="17"/>
        </w:rPr>
        <w:t>jour</w:t>
      </w:r>
      <w:r>
        <w:rPr>
          <w:spacing w:val="-1"/>
          <w:sz w:val="17"/>
        </w:rPr>
        <w:t xml:space="preserve"> </w:t>
      </w:r>
      <w:r>
        <w:rPr>
          <w:sz w:val="17"/>
        </w:rPr>
        <w:t>le</w:t>
      </w:r>
      <w:r>
        <w:rPr>
          <w:spacing w:val="-1"/>
          <w:sz w:val="17"/>
        </w:rPr>
        <w:t xml:space="preserve"> </w:t>
      </w:r>
      <w:r>
        <w:rPr>
          <w:sz w:val="17"/>
        </w:rPr>
        <w:t>cahier</w:t>
      </w:r>
      <w:r>
        <w:rPr>
          <w:spacing w:val="-1"/>
          <w:sz w:val="17"/>
        </w:rPr>
        <w:t xml:space="preserve"> </w:t>
      </w:r>
      <w:r>
        <w:rPr>
          <w:sz w:val="17"/>
        </w:rPr>
        <w:t>de</w:t>
      </w:r>
      <w:r>
        <w:rPr>
          <w:spacing w:val="-2"/>
          <w:sz w:val="17"/>
        </w:rPr>
        <w:t xml:space="preserve"> </w:t>
      </w:r>
      <w:r>
        <w:rPr>
          <w:sz w:val="17"/>
        </w:rPr>
        <w:t>liaison.</w:t>
      </w:r>
    </w:p>
    <w:p w:rsidR="00C05ACB" w:rsidRDefault="00C05ACB" w:rsidP="00C05ACB">
      <w:pPr>
        <w:pStyle w:val="Paragraphedeliste"/>
        <w:tabs>
          <w:tab w:val="left" w:pos="1129"/>
        </w:tabs>
        <w:spacing w:before="96"/>
        <w:ind w:left="1140" w:right="105" w:firstLine="0"/>
        <w:jc w:val="right"/>
        <w:rPr>
          <w:sz w:val="17"/>
        </w:rPr>
      </w:pPr>
    </w:p>
    <w:p w:rsidR="00C05ACB" w:rsidRDefault="00C05ACB" w:rsidP="00C05ACB">
      <w:pPr>
        <w:pStyle w:val="Titre1"/>
        <w:numPr>
          <w:ilvl w:val="0"/>
          <w:numId w:val="4"/>
        </w:numPr>
        <w:tabs>
          <w:tab w:val="left" w:pos="704"/>
        </w:tabs>
        <w:spacing w:line="240" w:lineRule="auto"/>
        <w:ind w:right="99"/>
        <w:jc w:val="both"/>
      </w:pPr>
      <w:r>
        <w:t xml:space="preserve">Les parents doivent veiller à ce que </w:t>
      </w:r>
      <w:r>
        <w:rPr>
          <w:u w:val="single"/>
        </w:rPr>
        <w:t>leurs enfants n’apportent à l’école</w:t>
      </w:r>
      <w:r>
        <w:t xml:space="preserve"> </w:t>
      </w:r>
      <w:r>
        <w:rPr>
          <w:u w:val="single"/>
        </w:rPr>
        <w:t>aucun</w:t>
      </w:r>
      <w:r>
        <w:rPr>
          <w:spacing w:val="1"/>
        </w:rPr>
        <w:t xml:space="preserve"> </w:t>
      </w:r>
      <w:r>
        <w:rPr>
          <w:u w:val="single"/>
        </w:rPr>
        <w:t>objet dangereux et/ou article non scolaire</w:t>
      </w:r>
      <w:r>
        <w:t xml:space="preserve"> ; les téléphones portables sont</w:t>
      </w:r>
      <w:r>
        <w:rPr>
          <w:spacing w:val="1"/>
        </w:rPr>
        <w:t xml:space="preserve"> </w:t>
      </w:r>
      <w:r>
        <w:t>interdits.</w:t>
      </w:r>
    </w:p>
    <w:p w:rsidR="00C05ACB" w:rsidRDefault="00C05ACB" w:rsidP="00C05ACB">
      <w:pPr>
        <w:ind w:left="703" w:right="103"/>
        <w:jc w:val="both"/>
        <w:rPr>
          <w:sz w:val="17"/>
        </w:rPr>
      </w:pPr>
      <w:r>
        <w:rPr>
          <w:sz w:val="17"/>
        </w:rPr>
        <w:t>Aussi,</w:t>
      </w:r>
      <w:r>
        <w:rPr>
          <w:spacing w:val="1"/>
          <w:sz w:val="17"/>
        </w:rPr>
        <w:t xml:space="preserve"> </w:t>
      </w:r>
      <w:r>
        <w:rPr>
          <w:b/>
          <w:sz w:val="17"/>
        </w:rPr>
        <w:t>l’école</w:t>
      </w:r>
      <w:r>
        <w:rPr>
          <w:b/>
          <w:spacing w:val="1"/>
          <w:sz w:val="17"/>
        </w:rPr>
        <w:t xml:space="preserve"> </w:t>
      </w:r>
      <w:r>
        <w:rPr>
          <w:b/>
          <w:sz w:val="17"/>
        </w:rPr>
        <w:t>se</w:t>
      </w:r>
      <w:r>
        <w:rPr>
          <w:b/>
          <w:spacing w:val="1"/>
          <w:sz w:val="17"/>
        </w:rPr>
        <w:t xml:space="preserve"> </w:t>
      </w:r>
      <w:r>
        <w:rPr>
          <w:b/>
          <w:sz w:val="17"/>
        </w:rPr>
        <w:t>désengage</w:t>
      </w:r>
      <w:r>
        <w:rPr>
          <w:b/>
          <w:spacing w:val="1"/>
          <w:sz w:val="17"/>
        </w:rPr>
        <w:t xml:space="preserve"> </w:t>
      </w:r>
      <w:r>
        <w:rPr>
          <w:b/>
          <w:sz w:val="17"/>
        </w:rPr>
        <w:t>de</w:t>
      </w:r>
      <w:r>
        <w:rPr>
          <w:b/>
          <w:spacing w:val="1"/>
          <w:sz w:val="17"/>
        </w:rPr>
        <w:t xml:space="preserve"> </w:t>
      </w:r>
      <w:r>
        <w:rPr>
          <w:b/>
          <w:sz w:val="17"/>
        </w:rPr>
        <w:t>toute</w:t>
      </w:r>
      <w:r>
        <w:rPr>
          <w:b/>
          <w:spacing w:val="1"/>
          <w:sz w:val="17"/>
        </w:rPr>
        <w:t xml:space="preserve"> </w:t>
      </w:r>
      <w:r>
        <w:rPr>
          <w:b/>
          <w:sz w:val="17"/>
        </w:rPr>
        <w:t>responsabilité</w:t>
      </w:r>
      <w:r>
        <w:rPr>
          <w:b/>
          <w:spacing w:val="1"/>
          <w:sz w:val="17"/>
        </w:rPr>
        <w:t xml:space="preserve"> </w:t>
      </w:r>
      <w:r>
        <w:rPr>
          <w:sz w:val="17"/>
        </w:rPr>
        <w:t>en</w:t>
      </w:r>
      <w:r>
        <w:rPr>
          <w:spacing w:val="1"/>
          <w:sz w:val="17"/>
        </w:rPr>
        <w:t xml:space="preserve"> </w:t>
      </w:r>
      <w:r>
        <w:rPr>
          <w:sz w:val="17"/>
        </w:rPr>
        <w:t>cas</w:t>
      </w:r>
      <w:r>
        <w:rPr>
          <w:spacing w:val="1"/>
          <w:sz w:val="17"/>
        </w:rPr>
        <w:t xml:space="preserve"> </w:t>
      </w:r>
      <w:r>
        <w:rPr>
          <w:sz w:val="17"/>
        </w:rPr>
        <w:t>de</w:t>
      </w:r>
      <w:r>
        <w:rPr>
          <w:spacing w:val="1"/>
          <w:sz w:val="17"/>
        </w:rPr>
        <w:t xml:space="preserve"> </w:t>
      </w:r>
      <w:r>
        <w:rPr>
          <w:sz w:val="17"/>
        </w:rPr>
        <w:t>perte</w:t>
      </w:r>
      <w:r>
        <w:rPr>
          <w:spacing w:val="1"/>
          <w:sz w:val="17"/>
        </w:rPr>
        <w:t xml:space="preserve"> </w:t>
      </w:r>
      <w:r>
        <w:rPr>
          <w:sz w:val="17"/>
        </w:rPr>
        <w:t>ou</w:t>
      </w:r>
      <w:r>
        <w:rPr>
          <w:spacing w:val="1"/>
          <w:sz w:val="17"/>
        </w:rPr>
        <w:t xml:space="preserve"> </w:t>
      </w:r>
      <w:r>
        <w:rPr>
          <w:sz w:val="17"/>
        </w:rPr>
        <w:t>de</w:t>
      </w:r>
      <w:r>
        <w:rPr>
          <w:spacing w:val="1"/>
          <w:sz w:val="17"/>
        </w:rPr>
        <w:t xml:space="preserve"> </w:t>
      </w:r>
      <w:r>
        <w:rPr>
          <w:sz w:val="17"/>
        </w:rPr>
        <w:t>détérioration</w:t>
      </w:r>
      <w:r>
        <w:rPr>
          <w:spacing w:val="-1"/>
          <w:sz w:val="17"/>
        </w:rPr>
        <w:t xml:space="preserve"> </w:t>
      </w:r>
      <w:r>
        <w:rPr>
          <w:sz w:val="17"/>
        </w:rPr>
        <w:t>de</w:t>
      </w:r>
      <w:r>
        <w:rPr>
          <w:spacing w:val="-2"/>
          <w:sz w:val="17"/>
        </w:rPr>
        <w:t xml:space="preserve"> </w:t>
      </w:r>
      <w:r>
        <w:rPr>
          <w:sz w:val="17"/>
        </w:rPr>
        <w:t>tout</w:t>
      </w:r>
      <w:r>
        <w:rPr>
          <w:spacing w:val="-1"/>
          <w:sz w:val="17"/>
        </w:rPr>
        <w:t xml:space="preserve"> </w:t>
      </w:r>
      <w:r>
        <w:rPr>
          <w:sz w:val="17"/>
        </w:rPr>
        <w:t>objet</w:t>
      </w:r>
      <w:r>
        <w:rPr>
          <w:spacing w:val="-1"/>
          <w:sz w:val="17"/>
        </w:rPr>
        <w:t xml:space="preserve"> </w:t>
      </w:r>
      <w:r>
        <w:rPr>
          <w:sz w:val="17"/>
        </w:rPr>
        <w:t>personnel</w:t>
      </w:r>
      <w:r>
        <w:rPr>
          <w:spacing w:val="-2"/>
          <w:sz w:val="17"/>
        </w:rPr>
        <w:t xml:space="preserve"> </w:t>
      </w:r>
      <w:r>
        <w:rPr>
          <w:sz w:val="17"/>
        </w:rPr>
        <w:t>(surtout</w:t>
      </w:r>
      <w:r>
        <w:rPr>
          <w:spacing w:val="-1"/>
          <w:sz w:val="17"/>
        </w:rPr>
        <w:t xml:space="preserve"> </w:t>
      </w:r>
      <w:r>
        <w:rPr>
          <w:sz w:val="17"/>
        </w:rPr>
        <w:t>onéreux)</w:t>
      </w:r>
      <w:r>
        <w:rPr>
          <w:spacing w:val="-2"/>
          <w:sz w:val="17"/>
        </w:rPr>
        <w:t xml:space="preserve"> </w:t>
      </w:r>
      <w:r>
        <w:rPr>
          <w:sz w:val="17"/>
        </w:rPr>
        <w:t>apporté</w:t>
      </w:r>
      <w:r>
        <w:rPr>
          <w:spacing w:val="-2"/>
          <w:sz w:val="17"/>
        </w:rPr>
        <w:t xml:space="preserve"> </w:t>
      </w:r>
      <w:r>
        <w:rPr>
          <w:sz w:val="17"/>
        </w:rPr>
        <w:t>par</w:t>
      </w:r>
      <w:r>
        <w:rPr>
          <w:spacing w:val="-2"/>
          <w:sz w:val="17"/>
        </w:rPr>
        <w:t xml:space="preserve"> </w:t>
      </w:r>
      <w:r>
        <w:rPr>
          <w:sz w:val="17"/>
        </w:rPr>
        <w:t>un</w:t>
      </w:r>
      <w:r>
        <w:rPr>
          <w:spacing w:val="-1"/>
          <w:sz w:val="17"/>
        </w:rPr>
        <w:t xml:space="preserve"> </w:t>
      </w:r>
      <w:r>
        <w:rPr>
          <w:sz w:val="17"/>
        </w:rPr>
        <w:t>élève.</w:t>
      </w:r>
    </w:p>
    <w:p w:rsidR="00C05ACB" w:rsidRDefault="00C05ACB" w:rsidP="00C05ACB">
      <w:pPr>
        <w:pStyle w:val="Paragraphedeliste"/>
        <w:numPr>
          <w:ilvl w:val="0"/>
          <w:numId w:val="4"/>
        </w:numPr>
        <w:tabs>
          <w:tab w:val="left" w:pos="704"/>
        </w:tabs>
        <w:ind w:right="102"/>
        <w:rPr>
          <w:sz w:val="17"/>
        </w:rPr>
      </w:pPr>
      <w:r>
        <w:rPr>
          <w:sz w:val="17"/>
        </w:rPr>
        <w:t>Les parents doivent veiller à la tenue vestimentaire de leurs enfants, qui doit être</w:t>
      </w:r>
      <w:r>
        <w:rPr>
          <w:spacing w:val="1"/>
          <w:sz w:val="17"/>
        </w:rPr>
        <w:t xml:space="preserve"> </w:t>
      </w:r>
      <w:r>
        <w:rPr>
          <w:sz w:val="17"/>
        </w:rPr>
        <w:t>adaptée</w:t>
      </w:r>
      <w:r>
        <w:rPr>
          <w:spacing w:val="-2"/>
          <w:sz w:val="17"/>
        </w:rPr>
        <w:t xml:space="preserve"> </w:t>
      </w:r>
      <w:r>
        <w:rPr>
          <w:sz w:val="17"/>
        </w:rPr>
        <w:t>à</w:t>
      </w:r>
      <w:r>
        <w:rPr>
          <w:spacing w:val="1"/>
          <w:sz w:val="17"/>
        </w:rPr>
        <w:t xml:space="preserve"> </w:t>
      </w:r>
      <w:r>
        <w:rPr>
          <w:sz w:val="17"/>
        </w:rPr>
        <w:t>toutes les activités</w:t>
      </w:r>
      <w:r>
        <w:rPr>
          <w:spacing w:val="-1"/>
          <w:sz w:val="17"/>
        </w:rPr>
        <w:t xml:space="preserve"> </w:t>
      </w:r>
      <w:r>
        <w:rPr>
          <w:sz w:val="17"/>
        </w:rPr>
        <w:t>scolaires.</w:t>
      </w:r>
    </w:p>
    <w:p w:rsidR="00C05ACB" w:rsidRDefault="00C05ACB" w:rsidP="00C05ACB">
      <w:pPr>
        <w:pStyle w:val="Paragraphedeliste"/>
        <w:tabs>
          <w:tab w:val="left" w:pos="704"/>
        </w:tabs>
        <w:ind w:right="102" w:firstLine="0"/>
        <w:rPr>
          <w:sz w:val="17"/>
        </w:rPr>
      </w:pPr>
    </w:p>
    <w:p w:rsidR="00C05ACB" w:rsidRDefault="00C05ACB" w:rsidP="00C05ACB">
      <w:pPr>
        <w:pStyle w:val="Titre1"/>
        <w:numPr>
          <w:ilvl w:val="0"/>
          <w:numId w:val="1"/>
        </w:numPr>
        <w:tabs>
          <w:tab w:val="left" w:pos="721"/>
        </w:tabs>
        <w:jc w:val="left"/>
      </w:pPr>
      <w:r>
        <w:t>SANCTIONS</w:t>
      </w:r>
    </w:p>
    <w:p w:rsidR="00C05ACB" w:rsidRDefault="00C05ACB" w:rsidP="00C05ACB">
      <w:pPr>
        <w:pStyle w:val="Corpsdetexte"/>
        <w:ind w:left="703" w:right="100"/>
      </w:pPr>
      <w:r>
        <w:t>Les manquements au règlement intérieur de l’école, en particulier, toute atteinte à</w:t>
      </w:r>
      <w:r>
        <w:rPr>
          <w:spacing w:val="1"/>
        </w:rPr>
        <w:t xml:space="preserve"> </w:t>
      </w:r>
      <w:r>
        <w:t>l’intégrité physique ou morale des autres élèves ou des maîtres, donnent lieu à des</w:t>
      </w:r>
      <w:r>
        <w:rPr>
          <w:spacing w:val="1"/>
        </w:rPr>
        <w:t xml:space="preserve"> </w:t>
      </w:r>
      <w:r>
        <w:t>réprimandes qui sont, le cas échéant, portées à la connaissance des familles et à</w:t>
      </w:r>
      <w:r>
        <w:rPr>
          <w:spacing w:val="1"/>
        </w:rPr>
        <w:t xml:space="preserve"> </w:t>
      </w:r>
      <w:r>
        <w:t>d’éventuelles sanctions en rapport avec la faute commise. Tous actes de violence ou</w:t>
      </w:r>
      <w:r>
        <w:rPr>
          <w:spacing w:val="1"/>
        </w:rPr>
        <w:t xml:space="preserve"> </w:t>
      </w:r>
      <w:r>
        <w:t>d’insulte</w:t>
      </w:r>
      <w:r>
        <w:rPr>
          <w:spacing w:val="1"/>
        </w:rPr>
        <w:t xml:space="preserve"> </w:t>
      </w:r>
      <w:r>
        <w:t>répétés</w:t>
      </w:r>
      <w:r>
        <w:rPr>
          <w:spacing w:val="1"/>
        </w:rPr>
        <w:t xml:space="preserve"> </w:t>
      </w:r>
      <w:r>
        <w:t>et</w:t>
      </w:r>
      <w:r>
        <w:rPr>
          <w:spacing w:val="1"/>
        </w:rPr>
        <w:t xml:space="preserve"> </w:t>
      </w:r>
      <w:r>
        <w:t>caractérisés</w:t>
      </w:r>
      <w:r>
        <w:rPr>
          <w:spacing w:val="1"/>
        </w:rPr>
        <w:t xml:space="preserve"> </w:t>
      </w:r>
      <w:r>
        <w:t>seront</w:t>
      </w:r>
      <w:r>
        <w:rPr>
          <w:spacing w:val="1"/>
        </w:rPr>
        <w:t xml:space="preserve"> </w:t>
      </w:r>
      <w:r>
        <w:t>consignés</w:t>
      </w:r>
      <w:r>
        <w:rPr>
          <w:spacing w:val="1"/>
        </w:rPr>
        <w:t xml:space="preserve"> </w:t>
      </w:r>
      <w:r>
        <w:t>sur</w:t>
      </w:r>
      <w:r>
        <w:rPr>
          <w:spacing w:val="1"/>
        </w:rPr>
        <w:t xml:space="preserve"> </w:t>
      </w:r>
      <w:r>
        <w:t>une</w:t>
      </w:r>
      <w:r>
        <w:rPr>
          <w:spacing w:val="1"/>
        </w:rPr>
        <w:t xml:space="preserve"> </w:t>
      </w:r>
      <w:r>
        <w:rPr>
          <w:b/>
        </w:rPr>
        <w:t>fiche</w:t>
      </w:r>
      <w:r>
        <w:rPr>
          <w:b/>
          <w:spacing w:val="1"/>
        </w:rPr>
        <w:t xml:space="preserve"> </w:t>
      </w:r>
      <w:r>
        <w:rPr>
          <w:b/>
        </w:rPr>
        <w:t>de</w:t>
      </w:r>
      <w:r>
        <w:rPr>
          <w:b/>
          <w:spacing w:val="1"/>
        </w:rPr>
        <w:t xml:space="preserve"> </w:t>
      </w:r>
      <w:r>
        <w:rPr>
          <w:b/>
        </w:rPr>
        <w:t>remontée</w:t>
      </w:r>
      <w:r>
        <w:rPr>
          <w:b/>
          <w:spacing w:val="1"/>
        </w:rPr>
        <w:t xml:space="preserve"> </w:t>
      </w:r>
      <w:r>
        <w:rPr>
          <w:b/>
        </w:rPr>
        <w:t>d’incidents,</w:t>
      </w:r>
      <w:r>
        <w:rPr>
          <w:b/>
          <w:spacing w:val="1"/>
        </w:rPr>
        <w:t xml:space="preserve"> </w:t>
      </w:r>
      <w:r>
        <w:t>rédigée par le directeur et transmise à</w:t>
      </w:r>
      <w:r>
        <w:rPr>
          <w:spacing w:val="1"/>
        </w:rPr>
        <w:t xml:space="preserve"> </w:t>
      </w:r>
      <w:r>
        <w:t>l’Inspection académique des</w:t>
      </w:r>
      <w:r>
        <w:rPr>
          <w:spacing w:val="1"/>
        </w:rPr>
        <w:t xml:space="preserve"> </w:t>
      </w:r>
      <w:r>
        <w:t>Yvelines.</w:t>
      </w:r>
    </w:p>
    <w:p w:rsidR="00C05ACB" w:rsidRDefault="00C05ACB" w:rsidP="00C05ACB">
      <w:pPr>
        <w:pStyle w:val="Corpsdetexte"/>
        <w:ind w:right="100"/>
      </w:pPr>
    </w:p>
    <w:p w:rsidR="00C05ACB" w:rsidRDefault="00C05ACB" w:rsidP="00C05ACB">
      <w:pPr>
        <w:pStyle w:val="Corpsdetexte"/>
        <w:ind w:left="703" w:right="100"/>
      </w:pPr>
    </w:p>
    <w:p w:rsidR="00C05ACB" w:rsidRPr="00857506" w:rsidRDefault="00C05ACB" w:rsidP="00C05ACB">
      <w:pPr>
        <w:pStyle w:val="Corpsdetexte"/>
        <w:numPr>
          <w:ilvl w:val="0"/>
          <w:numId w:val="1"/>
        </w:numPr>
        <w:ind w:right="100"/>
        <w:jc w:val="left"/>
        <w:rPr>
          <w:b/>
        </w:rPr>
      </w:pPr>
      <w:r w:rsidRPr="00857506">
        <w:rPr>
          <w:b/>
        </w:rPr>
        <w:t>P</w:t>
      </w:r>
      <w:r>
        <w:rPr>
          <w:b/>
        </w:rPr>
        <w:t>ROGRAMME</w:t>
      </w:r>
      <w:r w:rsidRPr="00857506">
        <w:rPr>
          <w:b/>
        </w:rPr>
        <w:t xml:space="preserve"> PHARE</w:t>
      </w:r>
    </w:p>
    <w:p w:rsidR="00C05ACB" w:rsidRDefault="00C05ACB" w:rsidP="00C05ACB">
      <w:pPr>
        <w:pStyle w:val="Corpsdetexte"/>
        <w:ind w:left="703" w:right="100"/>
      </w:pPr>
      <w:r>
        <w:t>La lutte contre le harcèlement est une priorité nationale. Elle est inscrite dans le Code de l’éducation Article L511-3-1 avec la création de la loi n°219-791 du 26 juillet 2019-art.5 pour une école de la confiance. La loi du 4 août 2014 article 222-33-2-2 reconnaît le harcèlement moral comme un délit dans le Code Pénal.</w:t>
      </w:r>
    </w:p>
    <w:p w:rsidR="00C05ACB" w:rsidRDefault="00C05ACB" w:rsidP="00C05ACB">
      <w:pPr>
        <w:pStyle w:val="Corpsdetexte"/>
        <w:ind w:left="703" w:right="100"/>
      </w:pPr>
      <w:r>
        <w:t xml:space="preserve">Les élèves doivent être préservés de tout propos humiliant et respectés dans leur singularité. En outre, ils doivent bénéficier de garanties de protection contre toute violence physique ou morale. </w:t>
      </w:r>
    </w:p>
    <w:p w:rsidR="00C05ACB" w:rsidRDefault="00C05ACB" w:rsidP="00C05ACB">
      <w:pPr>
        <w:pStyle w:val="Corpsdetexte"/>
        <w:ind w:left="703" w:right="100"/>
      </w:pPr>
      <w:r>
        <w:t xml:space="preserve">A ce titre, un protocole de lutte contre le harcèlement est en place au sein de l’école. Les élèves sont sensibilisés régulièrement par les enseignants lors d'activités civiques et morales à l'école. </w:t>
      </w:r>
    </w:p>
    <w:p w:rsidR="00C05ACB" w:rsidRDefault="00C05ACB" w:rsidP="00C05ACB">
      <w:pPr>
        <w:pStyle w:val="Corpsdetexte"/>
        <w:ind w:left="703" w:right="100"/>
      </w:pPr>
      <w:r>
        <w:t>Lors d’une possible situation d’intimidation scolaire, des entretiens avec les élèves peuvent être effectués par des enseignants de l’école ou du pôle harcèlement de circonscription. (Les psychologues ne mèneront pas d'entretien).</w:t>
      </w:r>
    </w:p>
    <w:p w:rsidR="00C05ACB" w:rsidRDefault="00C05ACB" w:rsidP="00C05ACB">
      <w:pPr>
        <w:pStyle w:val="Corpsdetexte"/>
        <w:ind w:left="420" w:right="38"/>
      </w:pPr>
    </w:p>
    <w:p w:rsidR="00C05ACB" w:rsidRDefault="00C05ACB" w:rsidP="00C05ACB">
      <w:r>
        <w:br w:type="column"/>
      </w:r>
    </w:p>
    <w:sectPr w:rsidR="00C05A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D6CD0"/>
    <w:multiLevelType w:val="hybridMultilevel"/>
    <w:tmpl w:val="494C47D2"/>
    <w:lvl w:ilvl="0" w:tplc="B05AD7A8">
      <w:numFmt w:val="bullet"/>
      <w:lvlText w:val=""/>
      <w:lvlJc w:val="left"/>
      <w:pPr>
        <w:ind w:left="703" w:hanging="142"/>
      </w:pPr>
      <w:rPr>
        <w:rFonts w:ascii="Symbol" w:eastAsia="Symbol" w:hAnsi="Symbol" w:cs="Symbol" w:hint="default"/>
        <w:w w:val="100"/>
        <w:sz w:val="17"/>
        <w:szCs w:val="17"/>
        <w:lang w:val="fr-FR" w:eastAsia="en-US" w:bidi="ar-SA"/>
      </w:rPr>
    </w:lvl>
    <w:lvl w:ilvl="1" w:tplc="D8028198">
      <w:numFmt w:val="bullet"/>
      <w:lvlText w:val="•"/>
      <w:lvlJc w:val="left"/>
      <w:pPr>
        <w:ind w:left="1462" w:hanging="142"/>
      </w:pPr>
      <w:rPr>
        <w:rFonts w:hint="default"/>
        <w:lang w:val="fr-FR" w:eastAsia="en-US" w:bidi="ar-SA"/>
      </w:rPr>
    </w:lvl>
    <w:lvl w:ilvl="2" w:tplc="08D2A1BC">
      <w:numFmt w:val="bullet"/>
      <w:lvlText w:val="•"/>
      <w:lvlJc w:val="left"/>
      <w:pPr>
        <w:ind w:left="2224" w:hanging="142"/>
      </w:pPr>
      <w:rPr>
        <w:rFonts w:hint="default"/>
        <w:lang w:val="fr-FR" w:eastAsia="en-US" w:bidi="ar-SA"/>
      </w:rPr>
    </w:lvl>
    <w:lvl w:ilvl="3" w:tplc="17AC70A6">
      <w:numFmt w:val="bullet"/>
      <w:lvlText w:val="•"/>
      <w:lvlJc w:val="left"/>
      <w:pPr>
        <w:ind w:left="2986" w:hanging="142"/>
      </w:pPr>
      <w:rPr>
        <w:rFonts w:hint="default"/>
        <w:lang w:val="fr-FR" w:eastAsia="en-US" w:bidi="ar-SA"/>
      </w:rPr>
    </w:lvl>
    <w:lvl w:ilvl="4" w:tplc="0FA6CA66">
      <w:numFmt w:val="bullet"/>
      <w:lvlText w:val="•"/>
      <w:lvlJc w:val="left"/>
      <w:pPr>
        <w:ind w:left="3748" w:hanging="142"/>
      </w:pPr>
      <w:rPr>
        <w:rFonts w:hint="default"/>
        <w:lang w:val="fr-FR" w:eastAsia="en-US" w:bidi="ar-SA"/>
      </w:rPr>
    </w:lvl>
    <w:lvl w:ilvl="5" w:tplc="29A065F8">
      <w:numFmt w:val="bullet"/>
      <w:lvlText w:val="•"/>
      <w:lvlJc w:val="left"/>
      <w:pPr>
        <w:ind w:left="4510" w:hanging="142"/>
      </w:pPr>
      <w:rPr>
        <w:rFonts w:hint="default"/>
        <w:lang w:val="fr-FR" w:eastAsia="en-US" w:bidi="ar-SA"/>
      </w:rPr>
    </w:lvl>
    <w:lvl w:ilvl="6" w:tplc="6E52ADFE">
      <w:numFmt w:val="bullet"/>
      <w:lvlText w:val="•"/>
      <w:lvlJc w:val="left"/>
      <w:pPr>
        <w:ind w:left="5272" w:hanging="142"/>
      </w:pPr>
      <w:rPr>
        <w:rFonts w:hint="default"/>
        <w:lang w:val="fr-FR" w:eastAsia="en-US" w:bidi="ar-SA"/>
      </w:rPr>
    </w:lvl>
    <w:lvl w:ilvl="7" w:tplc="6B10ADC2">
      <w:numFmt w:val="bullet"/>
      <w:lvlText w:val="•"/>
      <w:lvlJc w:val="left"/>
      <w:pPr>
        <w:ind w:left="6034" w:hanging="142"/>
      </w:pPr>
      <w:rPr>
        <w:rFonts w:hint="default"/>
        <w:lang w:val="fr-FR" w:eastAsia="en-US" w:bidi="ar-SA"/>
      </w:rPr>
    </w:lvl>
    <w:lvl w:ilvl="8" w:tplc="837E2288">
      <w:numFmt w:val="bullet"/>
      <w:lvlText w:val="•"/>
      <w:lvlJc w:val="left"/>
      <w:pPr>
        <w:ind w:left="6796" w:hanging="142"/>
      </w:pPr>
      <w:rPr>
        <w:rFonts w:hint="default"/>
        <w:lang w:val="fr-FR" w:eastAsia="en-US" w:bidi="ar-SA"/>
      </w:rPr>
    </w:lvl>
  </w:abstractNum>
  <w:abstractNum w:abstractNumId="1" w15:restartNumberingAfterBreak="0">
    <w:nsid w:val="20367CAB"/>
    <w:multiLevelType w:val="hybridMultilevel"/>
    <w:tmpl w:val="631CAA0E"/>
    <w:lvl w:ilvl="0" w:tplc="5752548E">
      <w:start w:val="1"/>
      <w:numFmt w:val="decimal"/>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 w15:restartNumberingAfterBreak="0">
    <w:nsid w:val="2366355D"/>
    <w:multiLevelType w:val="hybridMultilevel"/>
    <w:tmpl w:val="BD4EDC34"/>
    <w:lvl w:ilvl="0" w:tplc="4E2684A8">
      <w:start w:val="3"/>
      <w:numFmt w:val="decimal"/>
      <w:lvlText w:val="%1."/>
      <w:lvlJc w:val="left"/>
      <w:pPr>
        <w:ind w:left="720" w:hanging="301"/>
        <w:jc w:val="right"/>
      </w:pPr>
      <w:rPr>
        <w:rFonts w:ascii="Verdana" w:eastAsia="Verdana" w:hAnsi="Verdana" w:cs="Verdana" w:hint="default"/>
        <w:b/>
        <w:bCs/>
        <w:spacing w:val="0"/>
        <w:w w:val="100"/>
        <w:sz w:val="17"/>
        <w:szCs w:val="17"/>
        <w:lang w:val="fr-FR" w:eastAsia="en-US" w:bidi="ar-SA"/>
      </w:rPr>
    </w:lvl>
    <w:lvl w:ilvl="1" w:tplc="94064A1A">
      <w:numFmt w:val="bullet"/>
      <w:lvlText w:val="•"/>
      <w:lvlJc w:val="left"/>
      <w:pPr>
        <w:ind w:left="1451" w:hanging="301"/>
      </w:pPr>
      <w:rPr>
        <w:rFonts w:hint="default"/>
        <w:lang w:val="fr-FR" w:eastAsia="en-US" w:bidi="ar-SA"/>
      </w:rPr>
    </w:lvl>
    <w:lvl w:ilvl="2" w:tplc="599873BC">
      <w:numFmt w:val="bullet"/>
      <w:lvlText w:val="•"/>
      <w:lvlJc w:val="left"/>
      <w:pPr>
        <w:ind w:left="2183" w:hanging="301"/>
      </w:pPr>
      <w:rPr>
        <w:rFonts w:hint="default"/>
        <w:lang w:val="fr-FR" w:eastAsia="en-US" w:bidi="ar-SA"/>
      </w:rPr>
    </w:lvl>
    <w:lvl w:ilvl="3" w:tplc="8DD6F58E">
      <w:numFmt w:val="bullet"/>
      <w:lvlText w:val="•"/>
      <w:lvlJc w:val="left"/>
      <w:pPr>
        <w:ind w:left="2915" w:hanging="301"/>
      </w:pPr>
      <w:rPr>
        <w:rFonts w:hint="default"/>
        <w:lang w:val="fr-FR" w:eastAsia="en-US" w:bidi="ar-SA"/>
      </w:rPr>
    </w:lvl>
    <w:lvl w:ilvl="4" w:tplc="EF30A8DA">
      <w:numFmt w:val="bullet"/>
      <w:lvlText w:val="•"/>
      <w:lvlJc w:val="left"/>
      <w:pPr>
        <w:ind w:left="3647" w:hanging="301"/>
      </w:pPr>
      <w:rPr>
        <w:rFonts w:hint="default"/>
        <w:lang w:val="fr-FR" w:eastAsia="en-US" w:bidi="ar-SA"/>
      </w:rPr>
    </w:lvl>
    <w:lvl w:ilvl="5" w:tplc="5690368A">
      <w:numFmt w:val="bullet"/>
      <w:lvlText w:val="•"/>
      <w:lvlJc w:val="left"/>
      <w:pPr>
        <w:ind w:left="4379" w:hanging="301"/>
      </w:pPr>
      <w:rPr>
        <w:rFonts w:hint="default"/>
        <w:lang w:val="fr-FR" w:eastAsia="en-US" w:bidi="ar-SA"/>
      </w:rPr>
    </w:lvl>
    <w:lvl w:ilvl="6" w:tplc="BFF6EF20">
      <w:numFmt w:val="bullet"/>
      <w:lvlText w:val="•"/>
      <w:lvlJc w:val="left"/>
      <w:pPr>
        <w:ind w:left="5111" w:hanging="301"/>
      </w:pPr>
      <w:rPr>
        <w:rFonts w:hint="default"/>
        <w:lang w:val="fr-FR" w:eastAsia="en-US" w:bidi="ar-SA"/>
      </w:rPr>
    </w:lvl>
    <w:lvl w:ilvl="7" w:tplc="4C5E36DE">
      <w:numFmt w:val="bullet"/>
      <w:lvlText w:val="•"/>
      <w:lvlJc w:val="left"/>
      <w:pPr>
        <w:ind w:left="5843" w:hanging="301"/>
      </w:pPr>
      <w:rPr>
        <w:rFonts w:hint="default"/>
        <w:lang w:val="fr-FR" w:eastAsia="en-US" w:bidi="ar-SA"/>
      </w:rPr>
    </w:lvl>
    <w:lvl w:ilvl="8" w:tplc="3B721216">
      <w:numFmt w:val="bullet"/>
      <w:lvlText w:val="•"/>
      <w:lvlJc w:val="left"/>
      <w:pPr>
        <w:ind w:left="6575" w:hanging="301"/>
      </w:pPr>
      <w:rPr>
        <w:rFonts w:hint="default"/>
        <w:lang w:val="fr-FR" w:eastAsia="en-US" w:bidi="ar-SA"/>
      </w:rPr>
    </w:lvl>
  </w:abstractNum>
  <w:abstractNum w:abstractNumId="3" w15:restartNumberingAfterBreak="0">
    <w:nsid w:val="6BCF38DC"/>
    <w:multiLevelType w:val="hybridMultilevel"/>
    <w:tmpl w:val="F9CA7CB4"/>
    <w:lvl w:ilvl="0" w:tplc="8F448EBC">
      <w:numFmt w:val="bullet"/>
      <w:lvlText w:val="-"/>
      <w:lvlJc w:val="left"/>
      <w:pPr>
        <w:ind w:left="703" w:hanging="166"/>
      </w:pPr>
      <w:rPr>
        <w:rFonts w:ascii="Times New Roman" w:eastAsia="Times New Roman" w:hAnsi="Times New Roman" w:cs="Times New Roman" w:hint="default"/>
        <w:w w:val="100"/>
        <w:sz w:val="17"/>
        <w:szCs w:val="17"/>
        <w:lang w:val="fr-FR" w:eastAsia="en-US" w:bidi="ar-SA"/>
      </w:rPr>
    </w:lvl>
    <w:lvl w:ilvl="1" w:tplc="2476292C">
      <w:numFmt w:val="bullet"/>
      <w:lvlText w:val=""/>
      <w:lvlJc w:val="left"/>
      <w:pPr>
        <w:ind w:left="1140" w:hanging="348"/>
      </w:pPr>
      <w:rPr>
        <w:rFonts w:ascii="Symbol" w:eastAsia="Symbol" w:hAnsi="Symbol" w:cs="Symbol" w:hint="default"/>
        <w:w w:val="100"/>
        <w:sz w:val="17"/>
        <w:szCs w:val="17"/>
        <w:lang w:val="fr-FR" w:eastAsia="en-US" w:bidi="ar-SA"/>
      </w:rPr>
    </w:lvl>
    <w:lvl w:ilvl="2" w:tplc="E6167F48">
      <w:numFmt w:val="bullet"/>
      <w:lvlText w:val="•"/>
      <w:lvlJc w:val="left"/>
      <w:pPr>
        <w:ind w:left="1937" w:hanging="348"/>
      </w:pPr>
      <w:rPr>
        <w:rFonts w:hint="default"/>
        <w:lang w:val="fr-FR" w:eastAsia="en-US" w:bidi="ar-SA"/>
      </w:rPr>
    </w:lvl>
    <w:lvl w:ilvl="3" w:tplc="8812A56C">
      <w:numFmt w:val="bullet"/>
      <w:lvlText w:val="•"/>
      <w:lvlJc w:val="left"/>
      <w:pPr>
        <w:ind w:left="2735" w:hanging="348"/>
      </w:pPr>
      <w:rPr>
        <w:rFonts w:hint="default"/>
        <w:lang w:val="fr-FR" w:eastAsia="en-US" w:bidi="ar-SA"/>
      </w:rPr>
    </w:lvl>
    <w:lvl w:ilvl="4" w:tplc="C67E62FA">
      <w:numFmt w:val="bullet"/>
      <w:lvlText w:val="•"/>
      <w:lvlJc w:val="left"/>
      <w:pPr>
        <w:ind w:left="3533" w:hanging="348"/>
      </w:pPr>
      <w:rPr>
        <w:rFonts w:hint="default"/>
        <w:lang w:val="fr-FR" w:eastAsia="en-US" w:bidi="ar-SA"/>
      </w:rPr>
    </w:lvl>
    <w:lvl w:ilvl="5" w:tplc="8A6829FE">
      <w:numFmt w:val="bullet"/>
      <w:lvlText w:val="•"/>
      <w:lvlJc w:val="left"/>
      <w:pPr>
        <w:ind w:left="4331" w:hanging="348"/>
      </w:pPr>
      <w:rPr>
        <w:rFonts w:hint="default"/>
        <w:lang w:val="fr-FR" w:eastAsia="en-US" w:bidi="ar-SA"/>
      </w:rPr>
    </w:lvl>
    <w:lvl w:ilvl="6" w:tplc="5A68C0C4">
      <w:numFmt w:val="bullet"/>
      <w:lvlText w:val="•"/>
      <w:lvlJc w:val="left"/>
      <w:pPr>
        <w:ind w:left="5129" w:hanging="348"/>
      </w:pPr>
      <w:rPr>
        <w:rFonts w:hint="default"/>
        <w:lang w:val="fr-FR" w:eastAsia="en-US" w:bidi="ar-SA"/>
      </w:rPr>
    </w:lvl>
    <w:lvl w:ilvl="7" w:tplc="97C6F64E">
      <w:numFmt w:val="bullet"/>
      <w:lvlText w:val="•"/>
      <w:lvlJc w:val="left"/>
      <w:pPr>
        <w:ind w:left="5927" w:hanging="348"/>
      </w:pPr>
      <w:rPr>
        <w:rFonts w:hint="default"/>
        <w:lang w:val="fr-FR" w:eastAsia="en-US" w:bidi="ar-SA"/>
      </w:rPr>
    </w:lvl>
    <w:lvl w:ilvl="8" w:tplc="BBD2FFA0">
      <w:numFmt w:val="bullet"/>
      <w:lvlText w:val="•"/>
      <w:lvlJc w:val="left"/>
      <w:pPr>
        <w:ind w:left="6725" w:hanging="348"/>
      </w:pPr>
      <w:rPr>
        <w:rFonts w:hint="default"/>
        <w:lang w:val="fr-FR"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ACB"/>
    <w:rsid w:val="00C05ACB"/>
    <w:rsid w:val="00FE12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CDE9A3-D5BE-485F-89F7-4AAC6DC5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05ACB"/>
    <w:pPr>
      <w:widowControl w:val="0"/>
      <w:autoSpaceDE w:val="0"/>
      <w:autoSpaceDN w:val="0"/>
      <w:spacing w:after="0" w:line="240" w:lineRule="auto"/>
    </w:pPr>
    <w:rPr>
      <w:rFonts w:ascii="Verdana" w:eastAsia="Verdana" w:hAnsi="Verdana" w:cs="Verdana"/>
    </w:rPr>
  </w:style>
  <w:style w:type="paragraph" w:styleId="Titre1">
    <w:name w:val="heading 1"/>
    <w:basedOn w:val="Normal"/>
    <w:link w:val="Titre1Car"/>
    <w:uiPriority w:val="1"/>
    <w:qFormat/>
    <w:rsid w:val="00C05ACB"/>
    <w:pPr>
      <w:spacing w:before="101" w:line="207" w:lineRule="exact"/>
      <w:ind w:left="703" w:hanging="301"/>
      <w:outlineLvl w:val="0"/>
    </w:pPr>
    <w:rPr>
      <w:b/>
      <w:bCs/>
      <w:sz w:val="17"/>
      <w:szCs w:val="1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C05ACB"/>
    <w:rPr>
      <w:rFonts w:ascii="Verdana" w:eastAsia="Verdana" w:hAnsi="Verdana" w:cs="Verdana"/>
      <w:b/>
      <w:bCs/>
      <w:sz w:val="17"/>
      <w:szCs w:val="17"/>
    </w:rPr>
  </w:style>
  <w:style w:type="table" w:customStyle="1" w:styleId="TableNormal">
    <w:name w:val="Table Normal"/>
    <w:uiPriority w:val="2"/>
    <w:semiHidden/>
    <w:unhideWhenUsed/>
    <w:qFormat/>
    <w:rsid w:val="00C05A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C05ACB"/>
    <w:pPr>
      <w:jc w:val="both"/>
    </w:pPr>
    <w:rPr>
      <w:sz w:val="17"/>
      <w:szCs w:val="17"/>
    </w:rPr>
  </w:style>
  <w:style w:type="character" w:customStyle="1" w:styleId="CorpsdetexteCar">
    <w:name w:val="Corps de texte Car"/>
    <w:basedOn w:val="Policepardfaut"/>
    <w:link w:val="Corpsdetexte"/>
    <w:uiPriority w:val="1"/>
    <w:rsid w:val="00C05ACB"/>
    <w:rPr>
      <w:rFonts w:ascii="Verdana" w:eastAsia="Verdana" w:hAnsi="Verdana" w:cs="Verdana"/>
      <w:sz w:val="17"/>
      <w:szCs w:val="17"/>
    </w:rPr>
  </w:style>
  <w:style w:type="paragraph" w:customStyle="1" w:styleId="TableParagraph">
    <w:name w:val="Table Paragraph"/>
    <w:basedOn w:val="Normal"/>
    <w:uiPriority w:val="1"/>
    <w:qFormat/>
    <w:rsid w:val="00C05ACB"/>
    <w:pPr>
      <w:spacing w:line="188" w:lineRule="exact"/>
    </w:pPr>
    <w:rPr>
      <w:rFonts w:ascii="Calibri" w:eastAsia="Calibri" w:hAnsi="Calibri" w:cs="Calibri"/>
    </w:rPr>
  </w:style>
  <w:style w:type="paragraph" w:styleId="Paragraphedeliste">
    <w:name w:val="List Paragraph"/>
    <w:basedOn w:val="Normal"/>
    <w:uiPriority w:val="1"/>
    <w:qFormat/>
    <w:rsid w:val="00C05ACB"/>
    <w:pPr>
      <w:ind w:left="703" w:hanging="16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984</Words>
  <Characters>5415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Directions IJC</dc:creator>
  <cp:keywords/>
  <dc:description/>
  <cp:lastModifiedBy>Directions IJC</cp:lastModifiedBy>
  <cp:revision>1</cp:revision>
  <dcterms:created xsi:type="dcterms:W3CDTF">2022-09-05T08:12:00Z</dcterms:created>
  <dcterms:modified xsi:type="dcterms:W3CDTF">2022-09-05T08:18:00Z</dcterms:modified>
</cp:coreProperties>
</file>