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B82" w:rsidRDefault="00290977" w:rsidP="00A1379A">
      <w:pPr>
        <w:jc w:val="center"/>
        <w:rPr>
          <w:b/>
          <w:sz w:val="40"/>
          <w:u w:val="single"/>
        </w:rPr>
      </w:pPr>
      <w:r w:rsidRPr="00290977">
        <w:rPr>
          <w:b/>
          <w:sz w:val="40"/>
          <w:szCs w:val="40"/>
          <w:u w:val="single"/>
        </w:rPr>
        <w:t>Compte rendu</w:t>
      </w:r>
      <w:r w:rsidRPr="007958C7">
        <w:rPr>
          <w:b/>
          <w:sz w:val="36"/>
          <w:u w:val="single"/>
        </w:rPr>
        <w:t xml:space="preserve"> </w:t>
      </w:r>
      <w:r w:rsidR="00BD7D4E">
        <w:rPr>
          <w:b/>
          <w:sz w:val="40"/>
          <w:u w:val="single"/>
        </w:rPr>
        <w:t>du deuxième</w:t>
      </w:r>
      <w:r w:rsidR="00034403" w:rsidRPr="00315BCE">
        <w:rPr>
          <w:b/>
          <w:sz w:val="40"/>
          <w:u w:val="single"/>
        </w:rPr>
        <w:t xml:space="preserve"> conseil d’école</w:t>
      </w:r>
    </w:p>
    <w:p w:rsidR="00BD7D4E" w:rsidRDefault="00BD7D4E" w:rsidP="00BD7D4E">
      <w:pPr>
        <w:jc w:val="center"/>
        <w:rPr>
          <w:b/>
          <w:sz w:val="40"/>
          <w:u w:val="single"/>
        </w:rPr>
      </w:pPr>
      <w:r>
        <w:rPr>
          <w:b/>
          <w:sz w:val="40"/>
          <w:u w:val="single"/>
        </w:rPr>
        <w:t>Vendredi 11 mars 2022</w:t>
      </w:r>
    </w:p>
    <w:p w:rsidR="007035AF" w:rsidRDefault="007035AF" w:rsidP="00BD7D4E">
      <w:pPr>
        <w:jc w:val="center"/>
        <w:rPr>
          <w:b/>
          <w:sz w:val="40"/>
          <w:u w:val="single"/>
        </w:rPr>
      </w:pPr>
      <w:r>
        <w:rPr>
          <w:b/>
          <w:noProof/>
          <w:sz w:val="40"/>
          <w:u w:val="single"/>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290830</wp:posOffset>
                </wp:positionV>
                <wp:extent cx="4514850" cy="1571625"/>
                <wp:effectExtent l="19050" t="19050" r="19050" b="28575"/>
                <wp:wrapNone/>
                <wp:docPr id="1" name="Zone de texte 1"/>
                <wp:cNvGraphicFramePr/>
                <a:graphic xmlns:a="http://schemas.openxmlformats.org/drawingml/2006/main">
                  <a:graphicData uri="http://schemas.microsoft.com/office/word/2010/wordprocessingShape">
                    <wps:wsp>
                      <wps:cNvSpPr txBox="1"/>
                      <wps:spPr>
                        <a:xfrm>
                          <a:off x="0" y="0"/>
                          <a:ext cx="4514850" cy="1571625"/>
                        </a:xfrm>
                        <a:prstGeom prst="rect">
                          <a:avLst/>
                        </a:prstGeom>
                        <a:solidFill>
                          <a:schemeClr val="lt1"/>
                        </a:solidFill>
                        <a:ln w="28575">
                          <a:solidFill>
                            <a:prstClr val="black"/>
                          </a:solidFill>
                        </a:ln>
                      </wps:spPr>
                      <wps:txbx>
                        <w:txbxContent>
                          <w:p w:rsidR="007035AF" w:rsidRPr="007035AF" w:rsidRDefault="007035AF" w:rsidP="007035AF">
                            <w:pPr>
                              <w:rPr>
                                <w:sz w:val="28"/>
                              </w:rPr>
                            </w:pPr>
                            <w:r w:rsidRPr="007035AF">
                              <w:rPr>
                                <w:b/>
                                <w:sz w:val="28"/>
                              </w:rPr>
                              <w:t>École </w:t>
                            </w:r>
                            <w:r w:rsidRPr="007035AF">
                              <w:rPr>
                                <w:sz w:val="28"/>
                              </w:rPr>
                              <w:t>: EMPU Antide Boyer</w:t>
                            </w:r>
                          </w:p>
                          <w:p w:rsidR="007035AF" w:rsidRPr="007035AF" w:rsidRDefault="007035AF" w:rsidP="007035AF">
                            <w:pPr>
                              <w:rPr>
                                <w:sz w:val="28"/>
                              </w:rPr>
                            </w:pPr>
                            <w:r w:rsidRPr="007035AF">
                              <w:rPr>
                                <w:b/>
                                <w:sz w:val="28"/>
                              </w:rPr>
                              <w:t>Commune </w:t>
                            </w:r>
                            <w:r w:rsidRPr="007035AF">
                              <w:rPr>
                                <w:sz w:val="28"/>
                              </w:rPr>
                              <w:t>: AUBAGNE</w:t>
                            </w:r>
                          </w:p>
                          <w:p w:rsidR="007035AF" w:rsidRPr="007035AF" w:rsidRDefault="007035AF" w:rsidP="007035AF">
                            <w:pPr>
                              <w:rPr>
                                <w:sz w:val="28"/>
                              </w:rPr>
                            </w:pPr>
                            <w:r w:rsidRPr="007035AF">
                              <w:rPr>
                                <w:b/>
                                <w:sz w:val="28"/>
                              </w:rPr>
                              <w:t>Année scolaire</w:t>
                            </w:r>
                            <w:r w:rsidRPr="007035AF">
                              <w:rPr>
                                <w:sz w:val="28"/>
                              </w:rPr>
                              <w:t> : 2021/2022</w:t>
                            </w:r>
                          </w:p>
                          <w:p w:rsidR="007035AF" w:rsidRPr="007035AF" w:rsidRDefault="007035AF" w:rsidP="007035AF">
                            <w:pPr>
                              <w:rPr>
                                <w:sz w:val="28"/>
                              </w:rPr>
                            </w:pPr>
                            <w:r w:rsidRPr="007035AF">
                              <w:rPr>
                                <w:b/>
                                <w:sz w:val="28"/>
                              </w:rPr>
                              <w:t>Présidé par</w:t>
                            </w:r>
                            <w:r w:rsidRPr="007035AF">
                              <w:rPr>
                                <w:sz w:val="28"/>
                              </w:rPr>
                              <w:t> : STREICHEMBERGER Nicole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22.9pt;width:355.5pt;height:12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MbUAIAAKgEAAAOAAAAZHJzL2Uyb0RvYy54bWysVFFv2jAQfp+0/2D5fYQgUmhEqBgV0yTU&#10;VqJTpb0Zx4Fots+zDQn79Ts7gdJuT9NezJ3vy+e77+6Y3bVKkqOwrgZd0HQwpERoDmWtdwX99rz6&#10;NKXEeaZLJkGLgp6Eo3fzjx9mjcnFCPYgS2EJkmiXN6age+9NniSO74VibgBGaAxWYBXz6NpdUlrW&#10;ILuSyWg4vEkasKWxwIVzeHvfBek88leV4P6xqpzwRBYUc/PxtPHchjOZz1i+s8zsa96nwf4hC8Vq&#10;jY9eqO6ZZ+Rg6z+oVM0tOKj8gINKoKpqLmINWE06fFfNZs+MiLWgOM5cZHL/j5Y/HJ8sqUvsHSWa&#10;KWzRd2wUKQXxovWCpEGixrgckRuDWN9+hjbA+3uHl6HytrIq/GJNBOMo9ukiMDIRjpfjLB1PMwxx&#10;jKXZJL0ZZYEnef3cWOe/CFAkGAW12MEoLDuune+gZ0h4zYGsy1UtZXTC1IiltOTIsN/SxySR/A1K&#10;atIUdDTNJllkfhMM3BeCrWT8R5/fFQoJpcakgypd9cHy7bbtJdlCeUKlLHTj5gxf1ci7Zs4/MYvz&#10;hQrgzvhHPCoJmA30FiV7sL/+dh/w2HaMUtLgvBbU/TwwKyiRXzUOxG06HocBj844m4zQsdeR7XVE&#10;H9QSUCJsOmYXzYD38mxWFtQLrtYivIohpjm+XVB/Npe+2yJcTS4WiwjCkTbMr/XG8EAdWhL0fG5f&#10;mDV9Q8NUPcB5sln+rq8dNnypYXHwUNWx6UHgTtVed1yHODb96oZ9u/Yj6vUPZv4bAAD//wMAUEsD&#10;BBQABgAIAAAAIQBtSwVg3QAAAAcBAAAPAAAAZHJzL2Rvd25yZXYueG1sTI9LT8MwEITvSPwHa5G4&#10;USctjxLiVIB43EC0QK9OvE0s7HUUO2349ywnOO7MaObbcjV5J/Y4RBtIQT7LQCA1wVhqFbxvHs+W&#10;IGLSZLQLhAq+McKqOj4qdWHCgd5wv06t4BKKhVbQpdQXUsamQ6/jLPRI7O3C4HXic2ilGfSBy72T&#10;8yy7lF5b4oVO93jfYfO1Hr2Cj+e7zm13fqy3D59Ovho7Pb1YpU5PptsbEAmn9BeGX3xGh4qZ6jCS&#10;icIp4EeSgvML5mf3Ks9ZqBXMrxcLkFUp//NXPwAAAP//AwBQSwECLQAUAAYACAAAACEAtoM4kv4A&#10;AADhAQAAEwAAAAAAAAAAAAAAAAAAAAAAW0NvbnRlbnRfVHlwZXNdLnhtbFBLAQItABQABgAIAAAA&#10;IQA4/SH/1gAAAJQBAAALAAAAAAAAAAAAAAAAAC8BAABfcmVscy8ucmVsc1BLAQItABQABgAIAAAA&#10;IQCtDIMbUAIAAKgEAAAOAAAAAAAAAAAAAAAAAC4CAABkcnMvZTJvRG9jLnhtbFBLAQItABQABgAI&#10;AAAAIQBtSwVg3QAAAAcBAAAPAAAAAAAAAAAAAAAAAKoEAABkcnMvZG93bnJldi54bWxQSwUGAAAA&#10;AAQABADzAAAAtAUAAAAA&#10;" fillcolor="white [3201]" strokeweight="2.25pt">
                <v:textbox>
                  <w:txbxContent>
                    <w:p w:rsidR="007035AF" w:rsidRPr="007035AF" w:rsidRDefault="007035AF" w:rsidP="007035AF">
                      <w:pPr>
                        <w:rPr>
                          <w:sz w:val="28"/>
                        </w:rPr>
                      </w:pPr>
                      <w:r w:rsidRPr="007035AF">
                        <w:rPr>
                          <w:b/>
                          <w:sz w:val="28"/>
                        </w:rPr>
                        <w:t>École </w:t>
                      </w:r>
                      <w:r w:rsidRPr="007035AF">
                        <w:rPr>
                          <w:sz w:val="28"/>
                        </w:rPr>
                        <w:t>: EMPU Antide Boyer</w:t>
                      </w:r>
                    </w:p>
                    <w:p w:rsidR="007035AF" w:rsidRPr="007035AF" w:rsidRDefault="007035AF" w:rsidP="007035AF">
                      <w:pPr>
                        <w:rPr>
                          <w:sz w:val="28"/>
                        </w:rPr>
                      </w:pPr>
                      <w:r w:rsidRPr="007035AF">
                        <w:rPr>
                          <w:b/>
                          <w:sz w:val="28"/>
                        </w:rPr>
                        <w:t>Commune </w:t>
                      </w:r>
                      <w:r w:rsidRPr="007035AF">
                        <w:rPr>
                          <w:sz w:val="28"/>
                        </w:rPr>
                        <w:t>: AUBAGNE</w:t>
                      </w:r>
                    </w:p>
                    <w:p w:rsidR="007035AF" w:rsidRPr="007035AF" w:rsidRDefault="007035AF" w:rsidP="007035AF">
                      <w:pPr>
                        <w:rPr>
                          <w:sz w:val="28"/>
                        </w:rPr>
                      </w:pPr>
                      <w:r w:rsidRPr="007035AF">
                        <w:rPr>
                          <w:b/>
                          <w:sz w:val="28"/>
                        </w:rPr>
                        <w:t>Année scolaire</w:t>
                      </w:r>
                      <w:r w:rsidRPr="007035AF">
                        <w:rPr>
                          <w:sz w:val="28"/>
                        </w:rPr>
                        <w:t> : 2021/2022</w:t>
                      </w:r>
                    </w:p>
                    <w:p w:rsidR="007035AF" w:rsidRPr="007035AF" w:rsidRDefault="007035AF" w:rsidP="007035AF">
                      <w:pPr>
                        <w:rPr>
                          <w:sz w:val="28"/>
                        </w:rPr>
                      </w:pPr>
                      <w:r w:rsidRPr="007035AF">
                        <w:rPr>
                          <w:b/>
                          <w:sz w:val="28"/>
                        </w:rPr>
                        <w:t>Présidé par</w:t>
                      </w:r>
                      <w:r w:rsidRPr="007035AF">
                        <w:rPr>
                          <w:sz w:val="28"/>
                        </w:rPr>
                        <w:t> : STREICHEMBERGER Nicole</w:t>
                      </w:r>
                    </w:p>
                  </w:txbxContent>
                </v:textbox>
                <w10:wrap anchorx="margin"/>
              </v:shape>
            </w:pict>
          </mc:Fallback>
        </mc:AlternateContent>
      </w:r>
    </w:p>
    <w:p w:rsidR="007035AF" w:rsidRDefault="007035AF" w:rsidP="00A1379A">
      <w:pPr>
        <w:jc w:val="center"/>
        <w:rPr>
          <w:b/>
          <w:sz w:val="40"/>
          <w:u w:val="single"/>
        </w:rPr>
      </w:pPr>
    </w:p>
    <w:p w:rsidR="007035AF" w:rsidRDefault="007035AF" w:rsidP="00A1379A">
      <w:pPr>
        <w:jc w:val="center"/>
        <w:rPr>
          <w:b/>
          <w:sz w:val="40"/>
          <w:u w:val="single"/>
        </w:rPr>
      </w:pPr>
    </w:p>
    <w:p w:rsidR="007035AF" w:rsidRDefault="007035AF" w:rsidP="00A1379A">
      <w:pPr>
        <w:jc w:val="center"/>
        <w:rPr>
          <w:b/>
          <w:sz w:val="40"/>
          <w:u w:val="single"/>
        </w:rPr>
      </w:pPr>
    </w:p>
    <w:p w:rsidR="007035AF" w:rsidRDefault="007035AF" w:rsidP="007035AF">
      <w:pPr>
        <w:rPr>
          <w:b/>
          <w:sz w:val="40"/>
          <w:u w:val="single"/>
        </w:rPr>
      </w:pPr>
    </w:p>
    <w:p w:rsidR="00290977" w:rsidRPr="007958C7" w:rsidRDefault="00290977" w:rsidP="00290977">
      <w:pPr>
        <w:rPr>
          <w:b/>
          <w:sz w:val="28"/>
          <w:szCs w:val="18"/>
          <w:u w:val="single"/>
        </w:rPr>
      </w:pPr>
      <w:r w:rsidRPr="007958C7">
        <w:rPr>
          <w:b/>
          <w:sz w:val="28"/>
          <w:szCs w:val="18"/>
          <w:u w:val="single"/>
        </w:rPr>
        <w:t xml:space="preserve">Présents : </w:t>
      </w:r>
    </w:p>
    <w:p w:rsidR="00290977" w:rsidRPr="007958C7" w:rsidRDefault="00290977" w:rsidP="00290977">
      <w:pPr>
        <w:rPr>
          <w:bCs/>
          <w:sz w:val="18"/>
          <w:szCs w:val="20"/>
        </w:rPr>
      </w:pPr>
      <w:r w:rsidRPr="007958C7">
        <w:rPr>
          <w:b/>
          <w:sz w:val="18"/>
          <w:szCs w:val="20"/>
          <w:u w:val="single"/>
        </w:rPr>
        <w:t>Enseignants</w:t>
      </w:r>
      <w:r w:rsidRPr="007958C7">
        <w:rPr>
          <w:b/>
          <w:sz w:val="18"/>
          <w:szCs w:val="20"/>
        </w:rPr>
        <w:t xml:space="preserve"> :  </w:t>
      </w:r>
      <w:r w:rsidRPr="007958C7">
        <w:rPr>
          <w:bCs/>
          <w:sz w:val="18"/>
          <w:szCs w:val="20"/>
        </w:rPr>
        <w:t>Streichemberge</w:t>
      </w:r>
      <w:r w:rsidR="008777FD">
        <w:rPr>
          <w:bCs/>
          <w:sz w:val="18"/>
          <w:szCs w:val="20"/>
        </w:rPr>
        <w:t xml:space="preserve">r Nicole PS directrice, Dubois Isabelle </w:t>
      </w:r>
      <w:r w:rsidRPr="007958C7">
        <w:rPr>
          <w:bCs/>
          <w:sz w:val="18"/>
          <w:szCs w:val="20"/>
        </w:rPr>
        <w:t>PSMS, Clos Laetitia MS, Verchère Carole MSGS, Timar Cathy GS</w:t>
      </w:r>
    </w:p>
    <w:p w:rsidR="00290977" w:rsidRPr="007958C7" w:rsidRDefault="00290977" w:rsidP="00290977">
      <w:pPr>
        <w:rPr>
          <w:bCs/>
          <w:sz w:val="18"/>
          <w:szCs w:val="20"/>
        </w:rPr>
      </w:pPr>
      <w:r w:rsidRPr="007958C7">
        <w:rPr>
          <w:b/>
          <w:sz w:val="18"/>
          <w:szCs w:val="20"/>
          <w:u w:val="single"/>
        </w:rPr>
        <w:t>DDEN</w:t>
      </w:r>
      <w:r w:rsidR="002A7C72">
        <w:rPr>
          <w:bCs/>
          <w:sz w:val="18"/>
          <w:szCs w:val="20"/>
        </w:rPr>
        <w:t> : M</w:t>
      </w:r>
      <w:r w:rsidRPr="007958C7">
        <w:rPr>
          <w:bCs/>
          <w:sz w:val="18"/>
          <w:szCs w:val="20"/>
        </w:rPr>
        <w:t xml:space="preserve"> Solère</w:t>
      </w:r>
      <w:r w:rsidR="002A7C72">
        <w:rPr>
          <w:bCs/>
          <w:sz w:val="18"/>
          <w:szCs w:val="20"/>
        </w:rPr>
        <w:t xml:space="preserve"> (Excusé)</w:t>
      </w:r>
    </w:p>
    <w:p w:rsidR="00290977" w:rsidRPr="007958C7" w:rsidRDefault="00290977" w:rsidP="00290977">
      <w:pPr>
        <w:rPr>
          <w:bCs/>
          <w:sz w:val="18"/>
          <w:szCs w:val="20"/>
        </w:rPr>
      </w:pPr>
      <w:r w:rsidRPr="007958C7">
        <w:rPr>
          <w:b/>
          <w:sz w:val="18"/>
          <w:szCs w:val="20"/>
          <w:u w:val="single"/>
        </w:rPr>
        <w:t>ATSEM</w:t>
      </w:r>
      <w:r w:rsidRPr="007958C7">
        <w:rPr>
          <w:bCs/>
          <w:sz w:val="18"/>
          <w:szCs w:val="20"/>
        </w:rPr>
        <w:t> :</w:t>
      </w:r>
      <w:r w:rsidRPr="007958C7">
        <w:rPr>
          <w:sz w:val="20"/>
        </w:rPr>
        <w:t xml:space="preserve"> </w:t>
      </w:r>
      <w:r w:rsidRPr="007958C7">
        <w:rPr>
          <w:bCs/>
          <w:sz w:val="18"/>
          <w:szCs w:val="20"/>
        </w:rPr>
        <w:t>Lepiètre Sandrine MS, Hidalgo Nicole PSMS, Jayne Martine PS</w:t>
      </w:r>
      <w:r w:rsidR="002A7C72">
        <w:rPr>
          <w:bCs/>
          <w:sz w:val="18"/>
          <w:szCs w:val="20"/>
        </w:rPr>
        <w:t>, Bencheikh Chérifa MSGS et GS</w:t>
      </w:r>
    </w:p>
    <w:p w:rsidR="00290977" w:rsidRPr="007958C7" w:rsidRDefault="00290977" w:rsidP="00290977">
      <w:pPr>
        <w:rPr>
          <w:bCs/>
          <w:sz w:val="18"/>
          <w:szCs w:val="20"/>
        </w:rPr>
      </w:pPr>
      <w:r w:rsidRPr="007958C7">
        <w:rPr>
          <w:b/>
          <w:sz w:val="18"/>
          <w:szCs w:val="20"/>
          <w:u w:val="single"/>
        </w:rPr>
        <w:t>Agents Municipaux</w:t>
      </w:r>
      <w:r w:rsidRPr="007958C7">
        <w:rPr>
          <w:bCs/>
          <w:sz w:val="18"/>
          <w:szCs w:val="20"/>
        </w:rPr>
        <w:t> : Pereira Graziella Responsable de site, Deviller Odile aide cantine</w:t>
      </w:r>
    </w:p>
    <w:p w:rsidR="00290977" w:rsidRPr="007958C7" w:rsidRDefault="00290977" w:rsidP="00290977">
      <w:pPr>
        <w:rPr>
          <w:bCs/>
          <w:sz w:val="18"/>
          <w:szCs w:val="20"/>
        </w:rPr>
      </w:pPr>
      <w:r w:rsidRPr="007958C7">
        <w:rPr>
          <w:b/>
          <w:sz w:val="18"/>
          <w:szCs w:val="20"/>
          <w:u w:val="single"/>
        </w:rPr>
        <w:t>Parents d’élèves élus</w:t>
      </w:r>
      <w:r w:rsidRPr="007958C7">
        <w:rPr>
          <w:bCs/>
          <w:sz w:val="18"/>
          <w:szCs w:val="20"/>
        </w:rPr>
        <w:t xml:space="preserve"> : Sanchez Anthony, Camoin Cécilia, </w:t>
      </w:r>
      <w:proofErr w:type="spellStart"/>
      <w:r w:rsidRPr="007958C7">
        <w:rPr>
          <w:bCs/>
          <w:sz w:val="18"/>
          <w:szCs w:val="20"/>
        </w:rPr>
        <w:t>Olivieri</w:t>
      </w:r>
      <w:proofErr w:type="spellEnd"/>
      <w:r w:rsidRPr="007958C7">
        <w:rPr>
          <w:bCs/>
          <w:sz w:val="18"/>
          <w:szCs w:val="20"/>
        </w:rPr>
        <w:t xml:space="preserve"> Sabrina</w:t>
      </w:r>
      <w:r w:rsidR="002A7C72">
        <w:rPr>
          <w:bCs/>
          <w:sz w:val="18"/>
          <w:szCs w:val="20"/>
        </w:rPr>
        <w:t>, Blanc Elodie</w:t>
      </w:r>
      <w:r w:rsidR="00745D9A">
        <w:rPr>
          <w:bCs/>
          <w:sz w:val="18"/>
          <w:szCs w:val="20"/>
        </w:rPr>
        <w:t xml:space="preserve">, </w:t>
      </w:r>
      <w:proofErr w:type="spellStart"/>
      <w:r w:rsidR="00745D9A">
        <w:rPr>
          <w:bCs/>
          <w:sz w:val="18"/>
          <w:szCs w:val="20"/>
        </w:rPr>
        <w:t>Rancurel</w:t>
      </w:r>
      <w:proofErr w:type="spellEnd"/>
      <w:r w:rsidR="00745D9A">
        <w:rPr>
          <w:bCs/>
          <w:sz w:val="18"/>
          <w:szCs w:val="20"/>
        </w:rPr>
        <w:t xml:space="preserve"> Delphine</w:t>
      </w:r>
      <w:bookmarkStart w:id="0" w:name="_GoBack"/>
      <w:bookmarkEnd w:id="0"/>
    </w:p>
    <w:p w:rsidR="00290977" w:rsidRPr="00315BCE" w:rsidRDefault="00290977" w:rsidP="00290977">
      <w:pPr>
        <w:rPr>
          <w:b/>
          <w:sz w:val="40"/>
          <w:u w:val="single"/>
        </w:rPr>
      </w:pPr>
      <w:r w:rsidRPr="007958C7">
        <w:rPr>
          <w:b/>
          <w:sz w:val="18"/>
          <w:szCs w:val="20"/>
          <w:u w:val="single"/>
        </w:rPr>
        <w:t>Représentants Mairie</w:t>
      </w:r>
      <w:r w:rsidRPr="007958C7">
        <w:rPr>
          <w:b/>
          <w:sz w:val="18"/>
          <w:szCs w:val="20"/>
        </w:rPr>
        <w:t> :</w:t>
      </w:r>
      <w:r w:rsidRPr="007958C7">
        <w:rPr>
          <w:b/>
          <w:sz w:val="18"/>
          <w:szCs w:val="20"/>
          <w:u w:val="single"/>
        </w:rPr>
        <w:t xml:space="preserve"> </w:t>
      </w:r>
      <w:r w:rsidRPr="007958C7">
        <w:rPr>
          <w:bCs/>
          <w:sz w:val="18"/>
          <w:szCs w:val="20"/>
        </w:rPr>
        <w:t xml:space="preserve">Mme Lloret Sylvie Direction du développement éducatif, </w:t>
      </w:r>
      <w:r w:rsidR="0027192E">
        <w:rPr>
          <w:bCs/>
          <w:sz w:val="18"/>
          <w:szCs w:val="20"/>
        </w:rPr>
        <w:t>Mme Amoros Brigitte Elue</w:t>
      </w:r>
    </w:p>
    <w:p w:rsidR="00A77519" w:rsidRPr="007F6225" w:rsidRDefault="00A77519" w:rsidP="00A77519">
      <w:pPr>
        <w:pStyle w:val="Paragraphedeliste"/>
        <w:numPr>
          <w:ilvl w:val="0"/>
          <w:numId w:val="6"/>
        </w:numPr>
        <w:rPr>
          <w:b/>
          <w:sz w:val="28"/>
          <w:u w:val="single"/>
        </w:rPr>
      </w:pPr>
      <w:r w:rsidRPr="007F6225">
        <w:rPr>
          <w:b/>
          <w:sz w:val="28"/>
          <w:u w:val="single"/>
        </w:rPr>
        <w:t>Fonctionnement de l’école</w:t>
      </w:r>
    </w:p>
    <w:p w:rsidR="00A77519" w:rsidRDefault="00BD7D4E" w:rsidP="00A77519">
      <w:pPr>
        <w:pStyle w:val="Paragraphedeliste"/>
        <w:numPr>
          <w:ilvl w:val="3"/>
          <w:numId w:val="11"/>
        </w:numPr>
        <w:rPr>
          <w:b/>
          <w:sz w:val="24"/>
          <w:u w:val="single"/>
        </w:rPr>
      </w:pPr>
      <w:r>
        <w:rPr>
          <w:b/>
          <w:sz w:val="24"/>
          <w:u w:val="single"/>
        </w:rPr>
        <w:t>Prévision rentrée 2022</w:t>
      </w:r>
    </w:p>
    <w:p w:rsidR="00196F11" w:rsidRDefault="00BD7D4E" w:rsidP="00196F11">
      <w:pPr>
        <w:rPr>
          <w:sz w:val="24"/>
        </w:rPr>
      </w:pPr>
      <w:r w:rsidRPr="00BD7D4E">
        <w:rPr>
          <w:sz w:val="24"/>
          <w:u w:val="single"/>
        </w:rPr>
        <w:t>Effectifs</w:t>
      </w:r>
      <w:r w:rsidR="008546D9">
        <w:rPr>
          <w:sz w:val="24"/>
          <w:u w:val="single"/>
        </w:rPr>
        <w:t xml:space="preserve"> : </w:t>
      </w:r>
      <w:r w:rsidR="008546D9" w:rsidRPr="008546D9">
        <w:rPr>
          <w:sz w:val="24"/>
        </w:rPr>
        <w:t>entre 165 et 170 enfants</w:t>
      </w:r>
    </w:p>
    <w:tbl>
      <w:tblPr>
        <w:tblStyle w:val="Grilledutableau"/>
        <w:tblW w:w="0" w:type="auto"/>
        <w:tblLook w:val="04A0" w:firstRow="1" w:lastRow="0" w:firstColumn="1" w:lastColumn="0" w:noHBand="0" w:noVBand="1"/>
      </w:tblPr>
      <w:tblGrid>
        <w:gridCol w:w="1510"/>
        <w:gridCol w:w="1510"/>
        <w:gridCol w:w="1510"/>
        <w:gridCol w:w="1510"/>
      </w:tblGrid>
      <w:tr w:rsidR="00CC7C18" w:rsidTr="00CC7C18">
        <w:tc>
          <w:tcPr>
            <w:tcW w:w="1510" w:type="dxa"/>
          </w:tcPr>
          <w:p w:rsidR="00CC7C18" w:rsidRPr="00CC7C18" w:rsidRDefault="00CC7C18" w:rsidP="00196F11">
            <w:pPr>
              <w:rPr>
                <w:b/>
                <w:sz w:val="24"/>
              </w:rPr>
            </w:pPr>
            <w:r w:rsidRPr="00CC7C18">
              <w:rPr>
                <w:b/>
                <w:sz w:val="24"/>
              </w:rPr>
              <w:t>Niveau</w:t>
            </w:r>
          </w:p>
        </w:tc>
        <w:tc>
          <w:tcPr>
            <w:tcW w:w="1510" w:type="dxa"/>
          </w:tcPr>
          <w:p w:rsidR="00CC7C18" w:rsidRPr="00CC7C18" w:rsidRDefault="00CC7C18" w:rsidP="00196F11">
            <w:pPr>
              <w:rPr>
                <w:sz w:val="24"/>
              </w:rPr>
            </w:pPr>
            <w:r w:rsidRPr="00CC7C18">
              <w:rPr>
                <w:sz w:val="24"/>
              </w:rPr>
              <w:t>PS</w:t>
            </w:r>
          </w:p>
        </w:tc>
        <w:tc>
          <w:tcPr>
            <w:tcW w:w="1510" w:type="dxa"/>
          </w:tcPr>
          <w:p w:rsidR="00CC7C18" w:rsidRPr="00CC7C18" w:rsidRDefault="00CC7C18" w:rsidP="00196F11">
            <w:pPr>
              <w:rPr>
                <w:sz w:val="24"/>
              </w:rPr>
            </w:pPr>
            <w:r w:rsidRPr="00CC7C18">
              <w:rPr>
                <w:sz w:val="24"/>
              </w:rPr>
              <w:t>MS</w:t>
            </w:r>
          </w:p>
        </w:tc>
        <w:tc>
          <w:tcPr>
            <w:tcW w:w="1510" w:type="dxa"/>
          </w:tcPr>
          <w:p w:rsidR="00CC7C18" w:rsidRPr="00CC7C18" w:rsidRDefault="00CC7C18" w:rsidP="00196F11">
            <w:pPr>
              <w:rPr>
                <w:sz w:val="24"/>
              </w:rPr>
            </w:pPr>
            <w:r w:rsidRPr="00CC7C18">
              <w:rPr>
                <w:sz w:val="24"/>
              </w:rPr>
              <w:t>GS</w:t>
            </w:r>
          </w:p>
        </w:tc>
      </w:tr>
      <w:tr w:rsidR="00CC7C18" w:rsidTr="00CC7C18">
        <w:tc>
          <w:tcPr>
            <w:tcW w:w="1510" w:type="dxa"/>
          </w:tcPr>
          <w:p w:rsidR="00CC7C18" w:rsidRPr="00CC7C18" w:rsidRDefault="00CC7C18" w:rsidP="00196F11">
            <w:pPr>
              <w:rPr>
                <w:b/>
                <w:sz w:val="24"/>
              </w:rPr>
            </w:pPr>
            <w:r w:rsidRPr="00CC7C18">
              <w:rPr>
                <w:b/>
                <w:sz w:val="24"/>
              </w:rPr>
              <w:t>Effectifs</w:t>
            </w:r>
          </w:p>
        </w:tc>
        <w:tc>
          <w:tcPr>
            <w:tcW w:w="1510" w:type="dxa"/>
          </w:tcPr>
          <w:p w:rsidR="00CC7C18" w:rsidRPr="00CC7C18" w:rsidRDefault="00CC7C18" w:rsidP="00196F11">
            <w:pPr>
              <w:rPr>
                <w:sz w:val="24"/>
              </w:rPr>
            </w:pPr>
            <w:r>
              <w:rPr>
                <w:sz w:val="24"/>
              </w:rPr>
              <w:t>60</w:t>
            </w:r>
          </w:p>
        </w:tc>
        <w:tc>
          <w:tcPr>
            <w:tcW w:w="1510" w:type="dxa"/>
          </w:tcPr>
          <w:p w:rsidR="00CC7C18" w:rsidRPr="00CC7C18" w:rsidRDefault="00CC7C18" w:rsidP="00196F11">
            <w:pPr>
              <w:rPr>
                <w:sz w:val="24"/>
              </w:rPr>
            </w:pPr>
            <w:r>
              <w:rPr>
                <w:sz w:val="24"/>
              </w:rPr>
              <w:t>46</w:t>
            </w:r>
          </w:p>
        </w:tc>
        <w:tc>
          <w:tcPr>
            <w:tcW w:w="1510" w:type="dxa"/>
          </w:tcPr>
          <w:p w:rsidR="00CC7C18" w:rsidRPr="00CC7C18" w:rsidRDefault="00CC7C18" w:rsidP="00196F11">
            <w:pPr>
              <w:rPr>
                <w:sz w:val="24"/>
              </w:rPr>
            </w:pPr>
            <w:r>
              <w:rPr>
                <w:sz w:val="24"/>
              </w:rPr>
              <w:t>58</w:t>
            </w:r>
          </w:p>
        </w:tc>
      </w:tr>
    </w:tbl>
    <w:p w:rsidR="00CC7C18" w:rsidRPr="00BD7D4E" w:rsidRDefault="00CC7C18" w:rsidP="00196F11">
      <w:pPr>
        <w:rPr>
          <w:sz w:val="24"/>
          <w:u w:val="single"/>
        </w:rPr>
      </w:pPr>
    </w:p>
    <w:p w:rsidR="00BD7D4E" w:rsidRDefault="00BD7D4E" w:rsidP="00196F11">
      <w:pPr>
        <w:rPr>
          <w:sz w:val="24"/>
          <w:u w:val="single"/>
        </w:rPr>
      </w:pPr>
      <w:r w:rsidRPr="00BD7D4E">
        <w:rPr>
          <w:sz w:val="24"/>
          <w:u w:val="single"/>
        </w:rPr>
        <w:t>Organisation avec l’ouverture de la sixième classe</w:t>
      </w:r>
    </w:p>
    <w:tbl>
      <w:tblPr>
        <w:tblStyle w:val="Grilledutableau"/>
        <w:tblW w:w="0" w:type="auto"/>
        <w:tblLook w:val="04A0" w:firstRow="1" w:lastRow="0" w:firstColumn="1" w:lastColumn="0" w:noHBand="0" w:noVBand="1"/>
      </w:tblPr>
      <w:tblGrid>
        <w:gridCol w:w="1294"/>
        <w:gridCol w:w="1294"/>
        <w:gridCol w:w="1294"/>
        <w:gridCol w:w="1295"/>
        <w:gridCol w:w="1295"/>
        <w:gridCol w:w="1295"/>
        <w:gridCol w:w="1295"/>
      </w:tblGrid>
      <w:tr w:rsidR="005D108B" w:rsidTr="00121677">
        <w:tc>
          <w:tcPr>
            <w:tcW w:w="1294" w:type="dxa"/>
          </w:tcPr>
          <w:p w:rsidR="005D108B" w:rsidRPr="00CC7C18" w:rsidRDefault="005D108B" w:rsidP="00121677">
            <w:pPr>
              <w:rPr>
                <w:b/>
                <w:sz w:val="24"/>
              </w:rPr>
            </w:pPr>
            <w:r w:rsidRPr="00CC7C18">
              <w:rPr>
                <w:b/>
                <w:sz w:val="24"/>
              </w:rPr>
              <w:t>Classes</w:t>
            </w:r>
          </w:p>
        </w:tc>
        <w:tc>
          <w:tcPr>
            <w:tcW w:w="1294" w:type="dxa"/>
          </w:tcPr>
          <w:p w:rsidR="005D108B" w:rsidRPr="00CC7C18" w:rsidRDefault="005D108B" w:rsidP="00121677">
            <w:pPr>
              <w:rPr>
                <w:sz w:val="24"/>
              </w:rPr>
            </w:pPr>
            <w:r w:rsidRPr="00CC7C18">
              <w:rPr>
                <w:sz w:val="24"/>
              </w:rPr>
              <w:t>PS</w:t>
            </w:r>
          </w:p>
        </w:tc>
        <w:tc>
          <w:tcPr>
            <w:tcW w:w="1294" w:type="dxa"/>
          </w:tcPr>
          <w:p w:rsidR="005D108B" w:rsidRPr="00CC7C18" w:rsidRDefault="005D108B" w:rsidP="00121677">
            <w:pPr>
              <w:rPr>
                <w:sz w:val="24"/>
              </w:rPr>
            </w:pPr>
            <w:r w:rsidRPr="00CC7C18">
              <w:rPr>
                <w:sz w:val="24"/>
              </w:rPr>
              <w:t>PS</w:t>
            </w:r>
          </w:p>
        </w:tc>
        <w:tc>
          <w:tcPr>
            <w:tcW w:w="1295" w:type="dxa"/>
          </w:tcPr>
          <w:p w:rsidR="005D108B" w:rsidRPr="00CC7C18" w:rsidRDefault="005D108B" w:rsidP="00121677">
            <w:pPr>
              <w:rPr>
                <w:sz w:val="24"/>
              </w:rPr>
            </w:pPr>
            <w:r w:rsidRPr="00CC7C18">
              <w:rPr>
                <w:sz w:val="24"/>
              </w:rPr>
              <w:t>MS</w:t>
            </w:r>
          </w:p>
        </w:tc>
        <w:tc>
          <w:tcPr>
            <w:tcW w:w="1295" w:type="dxa"/>
          </w:tcPr>
          <w:p w:rsidR="005D108B" w:rsidRPr="00CC7C18" w:rsidRDefault="005D108B" w:rsidP="00121677">
            <w:pPr>
              <w:rPr>
                <w:sz w:val="24"/>
              </w:rPr>
            </w:pPr>
            <w:r w:rsidRPr="00CC7C18">
              <w:rPr>
                <w:sz w:val="24"/>
              </w:rPr>
              <w:t>MSGS</w:t>
            </w:r>
          </w:p>
        </w:tc>
        <w:tc>
          <w:tcPr>
            <w:tcW w:w="1295" w:type="dxa"/>
          </w:tcPr>
          <w:p w:rsidR="005D108B" w:rsidRPr="00CC7C18" w:rsidRDefault="0007324E" w:rsidP="00121677">
            <w:pPr>
              <w:rPr>
                <w:sz w:val="24"/>
              </w:rPr>
            </w:pPr>
            <w:r>
              <w:rPr>
                <w:sz w:val="24"/>
              </w:rPr>
              <w:t>MS</w:t>
            </w:r>
            <w:r w:rsidR="005D108B" w:rsidRPr="00CC7C18">
              <w:rPr>
                <w:sz w:val="24"/>
              </w:rPr>
              <w:t>GS</w:t>
            </w:r>
          </w:p>
        </w:tc>
        <w:tc>
          <w:tcPr>
            <w:tcW w:w="1295" w:type="dxa"/>
          </w:tcPr>
          <w:p w:rsidR="005D108B" w:rsidRPr="00CC7C18" w:rsidRDefault="005D108B" w:rsidP="00121677">
            <w:pPr>
              <w:rPr>
                <w:sz w:val="24"/>
              </w:rPr>
            </w:pPr>
            <w:r w:rsidRPr="00CC7C18">
              <w:rPr>
                <w:sz w:val="24"/>
              </w:rPr>
              <w:t>GS</w:t>
            </w:r>
          </w:p>
        </w:tc>
      </w:tr>
      <w:tr w:rsidR="00934495" w:rsidTr="00121677">
        <w:tc>
          <w:tcPr>
            <w:tcW w:w="1294" w:type="dxa"/>
          </w:tcPr>
          <w:p w:rsidR="00934495" w:rsidRPr="00CC7C18" w:rsidRDefault="00934495" w:rsidP="00934495">
            <w:pPr>
              <w:rPr>
                <w:b/>
                <w:sz w:val="24"/>
              </w:rPr>
            </w:pPr>
            <w:r w:rsidRPr="00CC7C18">
              <w:rPr>
                <w:b/>
                <w:sz w:val="24"/>
              </w:rPr>
              <w:t>Effectifs</w:t>
            </w:r>
          </w:p>
        </w:tc>
        <w:tc>
          <w:tcPr>
            <w:tcW w:w="1294" w:type="dxa"/>
          </w:tcPr>
          <w:p w:rsidR="00934495" w:rsidRPr="00CC7C18" w:rsidRDefault="00934495" w:rsidP="00934495">
            <w:pPr>
              <w:rPr>
                <w:sz w:val="24"/>
              </w:rPr>
            </w:pPr>
            <w:r>
              <w:rPr>
                <w:sz w:val="24"/>
              </w:rPr>
              <w:t>30</w:t>
            </w:r>
          </w:p>
        </w:tc>
        <w:tc>
          <w:tcPr>
            <w:tcW w:w="1294" w:type="dxa"/>
          </w:tcPr>
          <w:p w:rsidR="00934495" w:rsidRPr="00CC7C18" w:rsidRDefault="00934495" w:rsidP="00934495">
            <w:pPr>
              <w:rPr>
                <w:sz w:val="24"/>
              </w:rPr>
            </w:pPr>
            <w:r>
              <w:rPr>
                <w:sz w:val="24"/>
              </w:rPr>
              <w:t>30</w:t>
            </w:r>
          </w:p>
        </w:tc>
        <w:tc>
          <w:tcPr>
            <w:tcW w:w="1295" w:type="dxa"/>
          </w:tcPr>
          <w:p w:rsidR="00934495" w:rsidRPr="00CC7C18" w:rsidRDefault="00934495" w:rsidP="00934495">
            <w:pPr>
              <w:rPr>
                <w:sz w:val="24"/>
              </w:rPr>
            </w:pPr>
            <w:r>
              <w:rPr>
                <w:sz w:val="24"/>
              </w:rPr>
              <w:t>28</w:t>
            </w:r>
          </w:p>
        </w:tc>
        <w:tc>
          <w:tcPr>
            <w:tcW w:w="1295" w:type="dxa"/>
          </w:tcPr>
          <w:p w:rsidR="00934495" w:rsidRDefault="00934495" w:rsidP="00934495">
            <w:pPr>
              <w:rPr>
                <w:sz w:val="24"/>
              </w:rPr>
            </w:pPr>
            <w:r>
              <w:rPr>
                <w:sz w:val="24"/>
              </w:rPr>
              <w:t>25</w:t>
            </w:r>
          </w:p>
          <w:p w:rsidR="00934495" w:rsidRPr="00CC7C18" w:rsidRDefault="00934495" w:rsidP="00934495">
            <w:pPr>
              <w:rPr>
                <w:sz w:val="24"/>
              </w:rPr>
            </w:pPr>
            <w:r>
              <w:rPr>
                <w:sz w:val="24"/>
              </w:rPr>
              <w:t>9MS et 16 GS</w:t>
            </w:r>
          </w:p>
        </w:tc>
        <w:tc>
          <w:tcPr>
            <w:tcW w:w="1295" w:type="dxa"/>
          </w:tcPr>
          <w:p w:rsidR="00934495" w:rsidRDefault="00934495" w:rsidP="00934495">
            <w:pPr>
              <w:rPr>
                <w:sz w:val="24"/>
              </w:rPr>
            </w:pPr>
            <w:r>
              <w:rPr>
                <w:sz w:val="24"/>
              </w:rPr>
              <w:t>25</w:t>
            </w:r>
          </w:p>
          <w:p w:rsidR="00934495" w:rsidRPr="00CC7C18" w:rsidRDefault="00934495" w:rsidP="00934495">
            <w:pPr>
              <w:rPr>
                <w:sz w:val="24"/>
              </w:rPr>
            </w:pPr>
            <w:r>
              <w:rPr>
                <w:sz w:val="24"/>
              </w:rPr>
              <w:t>9MS et 16 GS</w:t>
            </w:r>
          </w:p>
        </w:tc>
        <w:tc>
          <w:tcPr>
            <w:tcW w:w="1295" w:type="dxa"/>
          </w:tcPr>
          <w:p w:rsidR="00934495" w:rsidRPr="00CC7C18" w:rsidRDefault="00934495" w:rsidP="00934495">
            <w:pPr>
              <w:rPr>
                <w:sz w:val="24"/>
              </w:rPr>
            </w:pPr>
            <w:r>
              <w:rPr>
                <w:sz w:val="24"/>
              </w:rPr>
              <w:t>26</w:t>
            </w:r>
          </w:p>
        </w:tc>
      </w:tr>
    </w:tbl>
    <w:p w:rsidR="005D108B" w:rsidRDefault="005D108B" w:rsidP="00196F11">
      <w:pPr>
        <w:rPr>
          <w:sz w:val="24"/>
          <w:u w:val="single"/>
        </w:rPr>
      </w:pPr>
    </w:p>
    <w:p w:rsidR="002A7C72" w:rsidRDefault="00934495" w:rsidP="00196F11">
      <w:pPr>
        <w:rPr>
          <w:sz w:val="24"/>
        </w:rPr>
      </w:pPr>
      <w:r w:rsidRPr="00934495">
        <w:rPr>
          <w:sz w:val="24"/>
        </w:rPr>
        <w:t>La sixième classe sera accueillie dans l’actuelle BCD</w:t>
      </w:r>
      <w:r>
        <w:rPr>
          <w:sz w:val="24"/>
        </w:rPr>
        <w:t xml:space="preserve"> dans l’attente des travaux pour l</w:t>
      </w:r>
      <w:r w:rsidR="00BD50DE">
        <w:rPr>
          <w:sz w:val="24"/>
        </w:rPr>
        <w:t xml:space="preserve">a rentrée 2023. </w:t>
      </w:r>
      <w:r w:rsidR="002A7C72">
        <w:rPr>
          <w:sz w:val="24"/>
        </w:rPr>
        <w:t xml:space="preserve">Une classe de Maternelle sera alors située au premier étage. </w:t>
      </w:r>
    </w:p>
    <w:p w:rsidR="00A42EEC" w:rsidRDefault="00BD50DE" w:rsidP="00196F11">
      <w:pPr>
        <w:rPr>
          <w:sz w:val="24"/>
        </w:rPr>
      </w:pPr>
      <w:r>
        <w:rPr>
          <w:sz w:val="24"/>
        </w:rPr>
        <w:t xml:space="preserve">Des solutions devront être trouvées en concertation pour les problèmes suivants : </w:t>
      </w:r>
    </w:p>
    <w:p w:rsidR="00BD50DE" w:rsidRDefault="00BD50DE" w:rsidP="00196F11">
      <w:pPr>
        <w:rPr>
          <w:sz w:val="24"/>
        </w:rPr>
      </w:pPr>
      <w:r>
        <w:rPr>
          <w:sz w:val="24"/>
        </w:rPr>
        <w:lastRenderedPageBreak/>
        <w:t>Le dortoir actuel a une capacité de 39 enfants. Comment coucher les 60 enfants de PS inscrits ? Dans une classe ? Le classe devra alors être aménagées et réaménagées tous les jours. Dans la salle d’accueil ? Le créneau SPORT de début d’après-midi sera donc indisponible.</w:t>
      </w:r>
    </w:p>
    <w:p w:rsidR="009049D0" w:rsidRDefault="00BD50DE" w:rsidP="00196F11">
      <w:pPr>
        <w:rPr>
          <w:sz w:val="24"/>
        </w:rPr>
      </w:pPr>
      <w:r>
        <w:rPr>
          <w:sz w:val="24"/>
        </w:rPr>
        <w:t>La bibliothèque ne sera plus accessible. La mairie propose de mettre les livres dans des bacs à roulettes rangés dans des placards. Mais les placards sont déjà bien remplis. Les meub</w:t>
      </w:r>
      <w:r w:rsidR="002A7C72">
        <w:rPr>
          <w:sz w:val="24"/>
        </w:rPr>
        <w:t>les de la bibliothèque, les grandes tables pour les réunions devront aussi être rangées afin de les récupérer l’année d’après.</w:t>
      </w:r>
    </w:p>
    <w:p w:rsidR="007904A3" w:rsidRDefault="007904A3" w:rsidP="00196F11">
      <w:pPr>
        <w:rPr>
          <w:sz w:val="24"/>
        </w:rPr>
      </w:pPr>
      <w:r>
        <w:rPr>
          <w:sz w:val="24"/>
        </w:rPr>
        <w:t>L’équipe enseignante souhaite une augmentation du nombre d’ATSEM suite à l’ouverture de cette classe.</w:t>
      </w:r>
    </w:p>
    <w:p w:rsidR="002A7C72" w:rsidRPr="002A7C72" w:rsidRDefault="002A7C72" w:rsidP="00196F11">
      <w:pPr>
        <w:rPr>
          <w:sz w:val="24"/>
        </w:rPr>
      </w:pPr>
    </w:p>
    <w:p w:rsidR="00A77519" w:rsidRDefault="00A77519" w:rsidP="00A77519">
      <w:pPr>
        <w:pStyle w:val="Paragraphedeliste"/>
        <w:numPr>
          <w:ilvl w:val="3"/>
          <w:numId w:val="11"/>
        </w:numPr>
        <w:rPr>
          <w:b/>
          <w:sz w:val="24"/>
          <w:u w:val="single"/>
        </w:rPr>
      </w:pPr>
      <w:r w:rsidRPr="00A77519">
        <w:rPr>
          <w:b/>
          <w:sz w:val="24"/>
          <w:u w:val="single"/>
        </w:rPr>
        <w:t>Sécurité</w:t>
      </w:r>
    </w:p>
    <w:p w:rsidR="001504AB" w:rsidRDefault="001504AB" w:rsidP="001504AB">
      <w:r>
        <w:t>Exercice incendie</w:t>
      </w:r>
      <w:r w:rsidR="00BD7D4E">
        <w:t xml:space="preserve"> du 22/02/2022</w:t>
      </w:r>
      <w:r w:rsidR="009049D0">
        <w:t xml:space="preserve"> : </w:t>
      </w:r>
      <w:r w:rsidR="002A7C72">
        <w:t>Les classes de l’élémentaire qui se regroupent près du portail devront être déplacées afin de libérer l’accès des pompiers.</w:t>
      </w:r>
      <w:r w:rsidR="009049D0">
        <w:t xml:space="preserve"> Pas d’autres problèmes à signaler.</w:t>
      </w:r>
    </w:p>
    <w:p w:rsidR="00A42EEC" w:rsidRDefault="001504AB" w:rsidP="001504AB">
      <w:r w:rsidRPr="00265D57">
        <w:t>PPMS</w:t>
      </w:r>
      <w:r w:rsidR="007904A3">
        <w:t xml:space="preserve"> risque majeur</w:t>
      </w:r>
      <w:r w:rsidR="00BD7D4E">
        <w:t xml:space="preserve"> exercice le 15/03/2022</w:t>
      </w:r>
      <w:r w:rsidR="007904A3">
        <w:t xml:space="preserve"> : </w:t>
      </w:r>
      <w:r w:rsidR="002A7C72">
        <w:t xml:space="preserve"> Pas de problèmes particuliers. Chaque adulte a un rôle.</w:t>
      </w:r>
    </w:p>
    <w:p w:rsidR="001504AB" w:rsidRPr="001504AB" w:rsidRDefault="001504AB" w:rsidP="003E1F35">
      <w:pPr>
        <w:rPr>
          <w:b/>
          <w:sz w:val="24"/>
          <w:u w:val="single"/>
        </w:rPr>
      </w:pPr>
    </w:p>
    <w:p w:rsidR="001504AB" w:rsidRDefault="001504AB" w:rsidP="00A77519">
      <w:pPr>
        <w:pStyle w:val="Paragraphedeliste"/>
        <w:numPr>
          <w:ilvl w:val="3"/>
          <w:numId w:val="11"/>
        </w:numPr>
        <w:rPr>
          <w:b/>
          <w:sz w:val="24"/>
          <w:u w:val="single"/>
        </w:rPr>
      </w:pPr>
      <w:r>
        <w:rPr>
          <w:b/>
          <w:sz w:val="24"/>
          <w:u w:val="single"/>
        </w:rPr>
        <w:t>Budgets municipaux</w:t>
      </w:r>
    </w:p>
    <w:p w:rsidR="005D108B" w:rsidRDefault="005D108B" w:rsidP="005D108B">
      <w:pPr>
        <w:rPr>
          <w:sz w:val="24"/>
        </w:rPr>
      </w:pPr>
      <w:r>
        <w:rPr>
          <w:sz w:val="24"/>
        </w:rPr>
        <w:t xml:space="preserve">Budget prévisionnel </w:t>
      </w:r>
      <w:r w:rsidRPr="005D108B">
        <w:rPr>
          <w:sz w:val="24"/>
        </w:rPr>
        <w:t>pour l’année 2022/2023</w:t>
      </w:r>
    </w:p>
    <w:p w:rsidR="00A42EEC" w:rsidRDefault="002A7C72" w:rsidP="005D108B">
      <w:pPr>
        <w:rPr>
          <w:sz w:val="24"/>
        </w:rPr>
      </w:pPr>
      <w:r>
        <w:rPr>
          <w:sz w:val="24"/>
        </w:rPr>
        <w:t>En cours d’élaboration.</w:t>
      </w:r>
    </w:p>
    <w:p w:rsidR="00A42EEC" w:rsidRPr="005D108B" w:rsidRDefault="00A42EEC" w:rsidP="005D108B">
      <w:pPr>
        <w:rPr>
          <w:sz w:val="24"/>
        </w:rPr>
      </w:pPr>
    </w:p>
    <w:p w:rsidR="004A2230" w:rsidRDefault="004A2230" w:rsidP="00A77519">
      <w:pPr>
        <w:pStyle w:val="Paragraphedeliste"/>
        <w:numPr>
          <w:ilvl w:val="3"/>
          <w:numId w:val="11"/>
        </w:numPr>
        <w:rPr>
          <w:b/>
          <w:sz w:val="24"/>
          <w:u w:val="single"/>
        </w:rPr>
      </w:pPr>
      <w:r>
        <w:rPr>
          <w:b/>
          <w:sz w:val="24"/>
          <w:u w:val="single"/>
        </w:rPr>
        <w:t>Coopérative scolaire</w:t>
      </w:r>
    </w:p>
    <w:p w:rsidR="009049D0" w:rsidRPr="009049D0" w:rsidRDefault="009049D0" w:rsidP="009049D0">
      <w:r>
        <w:t>A ce jour le compte est créditeur de 3518€.</w:t>
      </w:r>
    </w:p>
    <w:p w:rsidR="0027192E" w:rsidRPr="0027192E" w:rsidRDefault="0027192E" w:rsidP="004A2230">
      <w:pPr>
        <w:rPr>
          <w:i/>
          <w:u w:val="single"/>
        </w:rPr>
      </w:pPr>
      <w:r w:rsidRPr="0027192E">
        <w:rPr>
          <w:i/>
          <w:u w:val="single"/>
        </w:rPr>
        <w:t xml:space="preserve">Recette </w:t>
      </w:r>
    </w:p>
    <w:p w:rsidR="004A2230" w:rsidRDefault="0027192E" w:rsidP="004A2230">
      <w:r>
        <w:t xml:space="preserve">L’équipe enseignante remercie les </w:t>
      </w:r>
      <w:r w:rsidR="004A2230">
        <w:t>parents pour la vente de blé. Rapport</w:t>
      </w:r>
      <w:r>
        <w:t> : 427€</w:t>
      </w:r>
    </w:p>
    <w:p w:rsidR="004A2230" w:rsidRDefault="009049D0" w:rsidP="004A2230">
      <w:r>
        <w:t>La</w:t>
      </w:r>
      <w:r w:rsidR="00D131D1">
        <w:t xml:space="preserve"> photo</w:t>
      </w:r>
      <w:r w:rsidR="004A2230">
        <w:t xml:space="preserve"> de classe</w:t>
      </w:r>
      <w:r w:rsidR="0027192E">
        <w:t> </w:t>
      </w:r>
      <w:r>
        <w:t>a rapporté</w:t>
      </w:r>
      <w:r w:rsidR="0027192E">
        <w:t xml:space="preserve"> 592€</w:t>
      </w:r>
    </w:p>
    <w:p w:rsidR="0027192E" w:rsidRDefault="0027192E" w:rsidP="004A2230">
      <w:r>
        <w:t>Les parents organisent une tombola qui sera tirée le jour du Carnaval et envisagent la reprise des Mardis Gourmands.</w:t>
      </w:r>
    </w:p>
    <w:p w:rsidR="0027192E" w:rsidRDefault="0027192E" w:rsidP="004A2230">
      <w:r>
        <w:t>Les enseignants participent à l’action « Dessin d’école » où différents objets comportant le dessin de leur enfant seront proposés à la vente. Prix entre 4 et 16€.</w:t>
      </w:r>
    </w:p>
    <w:p w:rsidR="0027192E" w:rsidRPr="0027192E" w:rsidRDefault="0027192E" w:rsidP="004A2230">
      <w:pPr>
        <w:rPr>
          <w:i/>
          <w:u w:val="single"/>
        </w:rPr>
      </w:pPr>
      <w:r w:rsidRPr="0027192E">
        <w:rPr>
          <w:i/>
          <w:u w:val="single"/>
        </w:rPr>
        <w:t xml:space="preserve">Dépenses </w:t>
      </w:r>
    </w:p>
    <w:p w:rsidR="0027192E" w:rsidRDefault="0027192E" w:rsidP="004A2230">
      <w:r>
        <w:t>Budget sortie zoo :</w:t>
      </w:r>
    </w:p>
    <w:p w:rsidR="0027192E" w:rsidRDefault="0027192E" w:rsidP="004A2230">
      <w:r>
        <w:t>Entrée : 1039.50€</w:t>
      </w:r>
    </w:p>
    <w:p w:rsidR="0027192E" w:rsidRDefault="0027192E" w:rsidP="004A2230">
      <w:r>
        <w:t xml:space="preserve">Transport : 1353.43€ </w:t>
      </w:r>
    </w:p>
    <w:p w:rsidR="0027192E" w:rsidRDefault="0027192E" w:rsidP="004A2230">
      <w:r>
        <w:t xml:space="preserve">Total 2502.93€ soit 15€ par enfant. L’objectif est de parvenir à la somme de 10€ par enfant. </w:t>
      </w:r>
    </w:p>
    <w:p w:rsidR="0027192E" w:rsidRDefault="0027192E" w:rsidP="004A2230">
      <w:r>
        <w:t>L’équipe enseignante envisage la venue d’un spectacle de marionnettes sur le thème de l’Afrique.</w:t>
      </w:r>
    </w:p>
    <w:p w:rsidR="004A2230" w:rsidRPr="004A2230" w:rsidRDefault="004A2230" w:rsidP="004A2230">
      <w:pPr>
        <w:rPr>
          <w:b/>
          <w:sz w:val="24"/>
          <w:u w:val="single"/>
        </w:rPr>
      </w:pPr>
    </w:p>
    <w:p w:rsidR="001504AB" w:rsidRDefault="003E1F35" w:rsidP="001504AB">
      <w:pPr>
        <w:pStyle w:val="Paragraphedeliste"/>
        <w:numPr>
          <w:ilvl w:val="3"/>
          <w:numId w:val="11"/>
        </w:numPr>
        <w:rPr>
          <w:b/>
          <w:sz w:val="24"/>
          <w:u w:val="single"/>
        </w:rPr>
      </w:pPr>
      <w:r>
        <w:rPr>
          <w:b/>
          <w:sz w:val="24"/>
          <w:u w:val="single"/>
        </w:rPr>
        <w:t>Travaux demandés</w:t>
      </w:r>
    </w:p>
    <w:p w:rsidR="0027192E" w:rsidRDefault="0027192E" w:rsidP="0027192E">
      <w:pPr>
        <w:rPr>
          <w:sz w:val="24"/>
        </w:rPr>
      </w:pPr>
      <w:r w:rsidRPr="0027192E">
        <w:rPr>
          <w:sz w:val="24"/>
        </w:rPr>
        <w:t>Le revêtement de la cour sera une priorité.</w:t>
      </w:r>
    </w:p>
    <w:p w:rsidR="00D131D1" w:rsidRPr="0027192E" w:rsidRDefault="00D131D1" w:rsidP="0027192E">
      <w:pPr>
        <w:rPr>
          <w:sz w:val="24"/>
        </w:rPr>
      </w:pPr>
      <w:r>
        <w:rPr>
          <w:sz w:val="24"/>
        </w:rPr>
        <w:t>La réfection des toilettes proches du dortoir n’est pas envisagée. L’équipe enseignante le regrette compte tenu de l’ouverture d’une sixième classe qui engendrera une augmentation de l’effectif global et le nombre total peu important de lavabos et toilettes. Le protocole sanitaire exigeant un lavage des mains fréquent accentue le problème.</w:t>
      </w:r>
    </w:p>
    <w:p w:rsidR="00A42EEC" w:rsidRPr="00A42EEC" w:rsidRDefault="00A42EEC" w:rsidP="00A42EEC">
      <w:pPr>
        <w:rPr>
          <w:b/>
          <w:sz w:val="24"/>
          <w:u w:val="single"/>
        </w:rPr>
      </w:pPr>
    </w:p>
    <w:p w:rsidR="001504AB" w:rsidRDefault="001504AB" w:rsidP="001504AB">
      <w:pPr>
        <w:pStyle w:val="Paragraphedeliste"/>
        <w:numPr>
          <w:ilvl w:val="3"/>
          <w:numId w:val="11"/>
        </w:numPr>
        <w:rPr>
          <w:b/>
          <w:sz w:val="24"/>
          <w:u w:val="single"/>
        </w:rPr>
      </w:pPr>
      <w:r>
        <w:rPr>
          <w:b/>
          <w:sz w:val="24"/>
          <w:u w:val="single"/>
        </w:rPr>
        <w:t>Application du protocole sanitaire à l’école, hygiène</w:t>
      </w:r>
    </w:p>
    <w:p w:rsidR="000E3B0D" w:rsidRDefault="000E3B0D" w:rsidP="000E3B0D">
      <w:pPr>
        <w:rPr>
          <w:sz w:val="24"/>
        </w:rPr>
      </w:pPr>
      <w:r>
        <w:rPr>
          <w:sz w:val="24"/>
        </w:rPr>
        <w:t>A compter du 14/03/2022, le protocole sanitaire est passé en niveau 1. Ce qui implique au niveau de la maternelle :</w:t>
      </w:r>
    </w:p>
    <w:p w:rsidR="000E3B0D" w:rsidRPr="009F02D8" w:rsidRDefault="000E3B0D" w:rsidP="009F02D8">
      <w:pPr>
        <w:pStyle w:val="Paragraphedeliste"/>
        <w:numPr>
          <w:ilvl w:val="0"/>
          <w:numId w:val="21"/>
        </w:numPr>
        <w:rPr>
          <w:sz w:val="24"/>
        </w:rPr>
      </w:pPr>
      <w:r w:rsidRPr="009F02D8">
        <w:rPr>
          <w:sz w:val="24"/>
        </w:rPr>
        <w:t>La fin de la limitation du brassage entre groupe d’élèves. Les répartitions sont de nouveau autorisées, les activités regroupant deux classes différentes également, ainsi que la participation à un spectacle regroupant tous les enfants de l’école.</w:t>
      </w:r>
    </w:p>
    <w:p w:rsidR="000E3B0D" w:rsidRPr="009F02D8" w:rsidRDefault="000E3B0D" w:rsidP="009F02D8">
      <w:pPr>
        <w:pStyle w:val="Paragraphedeliste"/>
        <w:numPr>
          <w:ilvl w:val="0"/>
          <w:numId w:val="21"/>
        </w:numPr>
        <w:rPr>
          <w:sz w:val="24"/>
        </w:rPr>
      </w:pPr>
      <w:r w:rsidRPr="009F02D8">
        <w:rPr>
          <w:sz w:val="24"/>
        </w:rPr>
        <w:t>La fin du port du masque en intérieur et extérieur pour les adultes</w:t>
      </w:r>
    </w:p>
    <w:p w:rsidR="000E3B0D" w:rsidRDefault="000E3B0D" w:rsidP="000E3B0D">
      <w:pPr>
        <w:rPr>
          <w:sz w:val="24"/>
        </w:rPr>
      </w:pPr>
      <w:r>
        <w:rPr>
          <w:sz w:val="24"/>
        </w:rPr>
        <w:t>Les mesures concernant le lavage des mains, l’aération, et la désinfection de surfaces (1 fois par jour) est maintenu.</w:t>
      </w:r>
    </w:p>
    <w:p w:rsidR="000E3B0D" w:rsidRDefault="000E3B0D" w:rsidP="000E3B0D">
      <w:pPr>
        <w:rPr>
          <w:sz w:val="24"/>
        </w:rPr>
      </w:pPr>
      <w:r>
        <w:rPr>
          <w:sz w:val="24"/>
        </w:rPr>
        <w:t>Toutefois les brassages trop importants sont déconseillés. C’est pourquoi, nous avons maintenu les deux zones dans la cour de récréation. Pour la même raison, nous avons décidé de demander aux parents de ne pas pénétrer dans la cour le jour du Carnaval.</w:t>
      </w:r>
    </w:p>
    <w:p w:rsidR="009F02D8" w:rsidRPr="007904A3" w:rsidRDefault="009F02D8" w:rsidP="000E3B0D">
      <w:pPr>
        <w:rPr>
          <w:sz w:val="24"/>
          <w:u w:val="single"/>
        </w:rPr>
      </w:pPr>
      <w:r w:rsidRPr="007904A3">
        <w:rPr>
          <w:sz w:val="24"/>
          <w:u w:val="single"/>
        </w:rPr>
        <w:t xml:space="preserve">Gestion des cas contact : </w:t>
      </w:r>
    </w:p>
    <w:p w:rsidR="009F02D8" w:rsidRDefault="009F02D8" w:rsidP="000E3B0D">
      <w:pPr>
        <w:rPr>
          <w:sz w:val="24"/>
        </w:rPr>
      </w:pPr>
      <w:r>
        <w:rPr>
          <w:sz w:val="24"/>
        </w:rPr>
        <w:t>En cas d’élèves cas positif confirmé dans une classe, les enfants de la classe sont considérés cas contact à risque. Ils peuvent poursuivre leur scolarité sous réserve de réaliser une surveillance par autotest à J+2</w:t>
      </w:r>
    </w:p>
    <w:p w:rsidR="009F02D8" w:rsidRPr="007904A3" w:rsidRDefault="009F02D8" w:rsidP="000E3B0D">
      <w:pPr>
        <w:rPr>
          <w:sz w:val="24"/>
          <w:u w:val="single"/>
        </w:rPr>
      </w:pPr>
      <w:r w:rsidRPr="007904A3">
        <w:rPr>
          <w:sz w:val="24"/>
          <w:u w:val="single"/>
        </w:rPr>
        <w:t>Gestion des cas positif :</w:t>
      </w:r>
    </w:p>
    <w:p w:rsidR="000E3B0D" w:rsidRPr="000E3B0D" w:rsidRDefault="009F02D8" w:rsidP="000E3B0D">
      <w:pPr>
        <w:rPr>
          <w:sz w:val="24"/>
        </w:rPr>
      </w:pPr>
      <w:r>
        <w:rPr>
          <w:sz w:val="24"/>
        </w:rPr>
        <w:t>Un enfant positif peut revenir en classe à J+5 avec un test PCR ou antigénique négatif, ou à J+7 s’il n’a plus de symptôme depuis plus de 48h. Les adultes de la classe devront porter le masque pendant 7 jours.</w:t>
      </w:r>
    </w:p>
    <w:p w:rsidR="001504AB" w:rsidRDefault="001504AB" w:rsidP="001504AB"/>
    <w:p w:rsidR="001504AB" w:rsidRPr="007F6225" w:rsidRDefault="001504AB" w:rsidP="003E1F35">
      <w:pPr>
        <w:pStyle w:val="Paragraphedeliste"/>
        <w:numPr>
          <w:ilvl w:val="0"/>
          <w:numId w:val="6"/>
        </w:numPr>
        <w:rPr>
          <w:b/>
          <w:sz w:val="28"/>
          <w:u w:val="single"/>
        </w:rPr>
      </w:pPr>
      <w:r w:rsidRPr="007F6225">
        <w:rPr>
          <w:b/>
          <w:sz w:val="28"/>
          <w:u w:val="single"/>
        </w:rPr>
        <w:t>Communication avec les parents :</w:t>
      </w:r>
      <w:r w:rsidR="004A2230">
        <w:rPr>
          <w:b/>
          <w:sz w:val="28"/>
          <w:u w:val="single"/>
        </w:rPr>
        <w:t xml:space="preserve"> </w:t>
      </w:r>
    </w:p>
    <w:p w:rsidR="001504AB" w:rsidRDefault="001504AB" w:rsidP="001504AB">
      <w:pPr>
        <w:rPr>
          <w:sz w:val="24"/>
        </w:rPr>
      </w:pPr>
      <w:r>
        <w:rPr>
          <w:sz w:val="24"/>
        </w:rPr>
        <w:t>Communication Parents/ Direction : maternelle.antide</w:t>
      </w:r>
      <w:r w:rsidRPr="00E76C41">
        <w:rPr>
          <w:sz w:val="24"/>
        </w:rPr>
        <w:t>boyer@gmail.com</w:t>
      </w:r>
      <w:r>
        <w:rPr>
          <w:sz w:val="24"/>
        </w:rPr>
        <w:t xml:space="preserve"> et l’ENT toutemonécole</w:t>
      </w:r>
    </w:p>
    <w:p w:rsidR="001504AB" w:rsidRDefault="001504AB" w:rsidP="001504AB">
      <w:pPr>
        <w:rPr>
          <w:sz w:val="24"/>
        </w:rPr>
      </w:pPr>
      <w:r>
        <w:rPr>
          <w:sz w:val="24"/>
        </w:rPr>
        <w:t>Communication Parents/Classe : boîtes mail laposte.net et l’ENT toutemonannée</w:t>
      </w:r>
    </w:p>
    <w:p w:rsidR="001504AB" w:rsidRDefault="001504AB" w:rsidP="001504AB">
      <w:pPr>
        <w:rPr>
          <w:sz w:val="24"/>
        </w:rPr>
      </w:pPr>
      <w:r>
        <w:rPr>
          <w:sz w:val="24"/>
        </w:rPr>
        <w:t xml:space="preserve">Communication Mairie/Direction : </w:t>
      </w:r>
      <w:hyperlink r:id="rId7" w:history="1">
        <w:r w:rsidR="004A2230" w:rsidRPr="002D013C">
          <w:rPr>
            <w:rStyle w:val="Lienhypertexte"/>
            <w:sz w:val="24"/>
          </w:rPr>
          <w:t>ce.0130359v@ac-aix-marseille.fr</w:t>
        </w:r>
      </w:hyperlink>
    </w:p>
    <w:p w:rsidR="00A42EEC" w:rsidRDefault="00D14869" w:rsidP="001504AB">
      <w:pPr>
        <w:rPr>
          <w:sz w:val="24"/>
        </w:rPr>
      </w:pPr>
      <w:r>
        <w:rPr>
          <w:sz w:val="24"/>
        </w:rPr>
        <w:t>Les mails de la mairie en direction des parents sont bien reçus.</w:t>
      </w:r>
    </w:p>
    <w:p w:rsidR="00A42EEC" w:rsidRDefault="00A42EEC" w:rsidP="001504AB">
      <w:pPr>
        <w:rPr>
          <w:sz w:val="24"/>
        </w:rPr>
      </w:pPr>
    </w:p>
    <w:p w:rsidR="001504AB" w:rsidRDefault="001504AB" w:rsidP="003E1F35">
      <w:pPr>
        <w:pStyle w:val="Paragraphedeliste"/>
        <w:numPr>
          <w:ilvl w:val="0"/>
          <w:numId w:val="6"/>
        </w:numPr>
        <w:rPr>
          <w:b/>
          <w:sz w:val="28"/>
          <w:szCs w:val="24"/>
          <w:u w:val="single"/>
        </w:rPr>
      </w:pPr>
      <w:r w:rsidRPr="007F6225">
        <w:rPr>
          <w:b/>
          <w:sz w:val="28"/>
          <w:szCs w:val="24"/>
          <w:u w:val="single"/>
        </w:rPr>
        <w:t>Projets et vie de l’école</w:t>
      </w:r>
    </w:p>
    <w:p w:rsidR="00D14869" w:rsidRPr="007904A3" w:rsidRDefault="004A2230" w:rsidP="004A2230">
      <w:pPr>
        <w:rPr>
          <w:u w:val="single"/>
        </w:rPr>
      </w:pPr>
      <w:r w:rsidRPr="007904A3">
        <w:rPr>
          <w:u w:val="single"/>
        </w:rPr>
        <w:t xml:space="preserve">Bilan des événements passés : </w:t>
      </w:r>
    </w:p>
    <w:p w:rsidR="00D14869" w:rsidRDefault="007904A3" w:rsidP="004A2230">
      <w:r>
        <w:t>Noël goûter et spectacle</w:t>
      </w:r>
      <w:r w:rsidR="004A2230">
        <w:t xml:space="preserve"> </w:t>
      </w:r>
    </w:p>
    <w:p w:rsidR="004A2230" w:rsidRDefault="00D14869" w:rsidP="004A2230">
      <w:r>
        <w:t>F</w:t>
      </w:r>
      <w:r w:rsidR="004A2230">
        <w:t>ête des rois</w:t>
      </w:r>
    </w:p>
    <w:p w:rsidR="00D14869" w:rsidRPr="004A2230" w:rsidRDefault="00D14869" w:rsidP="004A2230">
      <w:pPr>
        <w:rPr>
          <w:b/>
          <w:sz w:val="28"/>
          <w:szCs w:val="24"/>
          <w:u w:val="single"/>
        </w:rPr>
      </w:pPr>
      <w:r>
        <w:t>Petits Déjeuners et nutrition</w:t>
      </w:r>
      <w:r w:rsidR="007904A3">
        <w:t xml:space="preserve"> pour les classes de GS</w:t>
      </w:r>
    </w:p>
    <w:p w:rsidR="007904A3" w:rsidRDefault="007904A3" w:rsidP="001504AB">
      <w:pPr>
        <w:rPr>
          <w:u w:val="single"/>
        </w:rPr>
      </w:pPr>
    </w:p>
    <w:p w:rsidR="001504AB" w:rsidRDefault="001504AB" w:rsidP="001504AB">
      <w:r w:rsidRPr="007904A3">
        <w:rPr>
          <w:u w:val="single"/>
        </w:rPr>
        <w:t>Projet l’Afrique</w:t>
      </w:r>
      <w:r>
        <w:t xml:space="preserve"> : Sortie au zoo de la Barben. </w:t>
      </w:r>
    </w:p>
    <w:p w:rsidR="007904A3" w:rsidRDefault="007904A3" w:rsidP="007904A3">
      <w:pPr>
        <w:rPr>
          <w:u w:val="single"/>
        </w:rPr>
      </w:pPr>
    </w:p>
    <w:p w:rsidR="00DF6F95" w:rsidRPr="007904A3" w:rsidRDefault="004A2230" w:rsidP="007904A3">
      <w:pPr>
        <w:rPr>
          <w:u w:val="single"/>
        </w:rPr>
      </w:pPr>
      <w:r w:rsidRPr="007904A3">
        <w:rPr>
          <w:u w:val="single"/>
        </w:rPr>
        <w:t>Événements futurs</w:t>
      </w:r>
    </w:p>
    <w:p w:rsidR="00DF6F95" w:rsidRDefault="00DF6F95" w:rsidP="00DF6F95">
      <w:pPr>
        <w:pStyle w:val="Paragraphedeliste"/>
        <w:numPr>
          <w:ilvl w:val="1"/>
          <w:numId w:val="7"/>
        </w:numPr>
      </w:pPr>
      <w:r>
        <w:t>Carnaval avec déguisement libre et animation</w:t>
      </w:r>
      <w:r w:rsidR="004A2230">
        <w:t xml:space="preserve"> le mardi 05/04/2022</w:t>
      </w:r>
    </w:p>
    <w:p w:rsidR="00DF6F95" w:rsidRDefault="007904A3" w:rsidP="00DF6F95">
      <w:pPr>
        <w:pStyle w:val="Paragraphedeliste"/>
        <w:numPr>
          <w:ilvl w:val="1"/>
          <w:numId w:val="7"/>
        </w:numPr>
      </w:pPr>
      <w:r>
        <w:t xml:space="preserve">Spectacle </w:t>
      </w:r>
    </w:p>
    <w:p w:rsidR="00DF6F95" w:rsidRDefault="00DF6F95" w:rsidP="00DF6F95">
      <w:pPr>
        <w:pStyle w:val="Paragraphedeliste"/>
        <w:numPr>
          <w:ilvl w:val="1"/>
          <w:numId w:val="7"/>
        </w:numPr>
      </w:pPr>
      <w:r>
        <w:t>Après-midi récréatif /Kermesse</w:t>
      </w:r>
    </w:p>
    <w:p w:rsidR="00DF6F95" w:rsidRDefault="00DF6F95" w:rsidP="00DF6F95">
      <w:pPr>
        <w:pStyle w:val="Paragraphedeliste"/>
        <w:numPr>
          <w:ilvl w:val="1"/>
          <w:numId w:val="7"/>
        </w:numPr>
      </w:pPr>
      <w:r>
        <w:t>Sortie à la Barben et préparation en classe</w:t>
      </w:r>
    </w:p>
    <w:p w:rsidR="00DF6F95" w:rsidRDefault="00DF6F95" w:rsidP="001504AB"/>
    <w:p w:rsidR="001504AB" w:rsidRPr="001504AB" w:rsidRDefault="001504AB" w:rsidP="001504AB">
      <w:pPr>
        <w:ind w:left="360"/>
        <w:rPr>
          <w:b/>
          <w:sz w:val="24"/>
          <w:szCs w:val="24"/>
          <w:u w:val="single"/>
        </w:rPr>
      </w:pPr>
    </w:p>
    <w:p w:rsidR="00D32344" w:rsidRDefault="003E1F35" w:rsidP="003E1F35">
      <w:pPr>
        <w:pStyle w:val="Paragraphedeliste"/>
        <w:numPr>
          <w:ilvl w:val="0"/>
          <w:numId w:val="6"/>
        </w:numPr>
        <w:rPr>
          <w:b/>
          <w:sz w:val="28"/>
          <w:u w:val="single"/>
        </w:rPr>
      </w:pPr>
      <w:r w:rsidRPr="007F6225">
        <w:rPr>
          <w:b/>
          <w:sz w:val="28"/>
          <w:u w:val="single"/>
        </w:rPr>
        <w:t>Questions des parents</w:t>
      </w:r>
      <w:r w:rsidR="00D32344" w:rsidRPr="007F6225">
        <w:rPr>
          <w:b/>
          <w:sz w:val="28"/>
          <w:u w:val="single"/>
        </w:rPr>
        <w:t> </w:t>
      </w:r>
    </w:p>
    <w:p w:rsidR="009E1FD4" w:rsidRDefault="00D14869">
      <w:r>
        <w:t>La sortie du périscolaire à 18h30 sera-t-elle à nouveau mise en place ?</w:t>
      </w:r>
    </w:p>
    <w:p w:rsidR="00D14869" w:rsidRDefault="00D14869">
      <w:r>
        <w:t>Pour le moment, le nombre trop important d’agents absents ne permet pas de l’envisager.</w:t>
      </w:r>
    </w:p>
    <w:p w:rsidR="00D14869" w:rsidRDefault="00D14869"/>
    <w:p w:rsidR="00D14869" w:rsidRDefault="00D14869">
      <w:r>
        <w:t xml:space="preserve">Les parents précisent que l’annonce de la fermeture de l’école en raison de la course cycliste s’est fait trop tardivement. La mairie répond que c’est une décision préfectorale et </w:t>
      </w:r>
      <w:r w:rsidR="009049D0">
        <w:t>qu’elle a été transmise le plus rapidement possible.</w:t>
      </w:r>
    </w:p>
    <w:p w:rsidR="00D14869" w:rsidRDefault="00D14869"/>
    <w:p w:rsidR="00D14869" w:rsidRDefault="00D14869">
      <w:r>
        <w:t>Les parents demandent que le panneau d’affichage qui leur est réservé soit de nouveau accessible.</w:t>
      </w:r>
      <w:r w:rsidR="009049D0">
        <w:t xml:space="preserve"> La directrice va faire la demande via E Atal.</w:t>
      </w:r>
    </w:p>
    <w:p w:rsidR="00C151D0" w:rsidRDefault="00C151D0"/>
    <w:p w:rsidR="00265D57" w:rsidRDefault="00265D57"/>
    <w:p w:rsidR="00034403" w:rsidRDefault="00034403"/>
    <w:p w:rsidR="00034403" w:rsidRDefault="00034403"/>
    <w:p w:rsidR="00034403" w:rsidRDefault="00034403"/>
    <w:p w:rsidR="00034403" w:rsidRPr="00034403" w:rsidRDefault="00034403"/>
    <w:sectPr w:rsidR="00034403" w:rsidRPr="00034403" w:rsidSect="009E1FD4">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1B" w:rsidRDefault="0048591B" w:rsidP="007904A3">
      <w:pPr>
        <w:spacing w:after="0" w:line="240" w:lineRule="auto"/>
      </w:pPr>
      <w:r>
        <w:separator/>
      </w:r>
    </w:p>
  </w:endnote>
  <w:endnote w:type="continuationSeparator" w:id="0">
    <w:p w:rsidR="0048591B" w:rsidRDefault="0048591B" w:rsidP="0079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85395"/>
      <w:docPartObj>
        <w:docPartGallery w:val="Page Numbers (Bottom of Page)"/>
        <w:docPartUnique/>
      </w:docPartObj>
    </w:sdtPr>
    <w:sdtEndPr/>
    <w:sdtContent>
      <w:p w:rsidR="007904A3" w:rsidRDefault="007904A3">
        <w:pPr>
          <w:pStyle w:val="Pieddepage"/>
          <w:jc w:val="right"/>
        </w:pPr>
        <w:r>
          <w:fldChar w:fldCharType="begin"/>
        </w:r>
        <w:r>
          <w:instrText>PAGE   \* MERGEFORMAT</w:instrText>
        </w:r>
        <w:r>
          <w:fldChar w:fldCharType="separate"/>
        </w:r>
        <w:r w:rsidR="00745D9A">
          <w:rPr>
            <w:noProof/>
          </w:rPr>
          <w:t>4</w:t>
        </w:r>
        <w:r>
          <w:fldChar w:fldCharType="end"/>
        </w:r>
      </w:p>
    </w:sdtContent>
  </w:sdt>
  <w:p w:rsidR="007904A3" w:rsidRDefault="007904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1B" w:rsidRDefault="0048591B" w:rsidP="007904A3">
      <w:pPr>
        <w:spacing w:after="0" w:line="240" w:lineRule="auto"/>
      </w:pPr>
      <w:r>
        <w:separator/>
      </w:r>
    </w:p>
  </w:footnote>
  <w:footnote w:type="continuationSeparator" w:id="0">
    <w:p w:rsidR="0048591B" w:rsidRDefault="0048591B" w:rsidP="00790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54D"/>
    <w:multiLevelType w:val="hybridMultilevel"/>
    <w:tmpl w:val="EEBE9FE0"/>
    <w:lvl w:ilvl="0" w:tplc="73CAAA1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833CA"/>
    <w:multiLevelType w:val="hybridMultilevel"/>
    <w:tmpl w:val="21B468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8145F3D"/>
    <w:multiLevelType w:val="hybridMultilevel"/>
    <w:tmpl w:val="32AEB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E34091"/>
    <w:multiLevelType w:val="multilevel"/>
    <w:tmpl w:val="59546F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7229AD"/>
    <w:multiLevelType w:val="hybridMultilevel"/>
    <w:tmpl w:val="0658D11C"/>
    <w:lvl w:ilvl="0" w:tplc="040C0017">
      <w:start w:val="1"/>
      <w:numFmt w:val="lowerLetter"/>
      <w:lvlText w:val="%1)"/>
      <w:lvlJc w:val="left"/>
      <w:pPr>
        <w:ind w:left="1125" w:hanging="360"/>
      </w:p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5" w15:restartNumberingAfterBreak="0">
    <w:nsid w:val="32454FC6"/>
    <w:multiLevelType w:val="hybridMultilevel"/>
    <w:tmpl w:val="F01ADA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3B1E25"/>
    <w:multiLevelType w:val="hybridMultilevel"/>
    <w:tmpl w:val="39C4A2A8"/>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15:restartNumberingAfterBreak="0">
    <w:nsid w:val="3E336791"/>
    <w:multiLevelType w:val="hybridMultilevel"/>
    <w:tmpl w:val="CB483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C5B2E"/>
    <w:multiLevelType w:val="hybridMultilevel"/>
    <w:tmpl w:val="751C17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F9382A"/>
    <w:multiLevelType w:val="hybridMultilevel"/>
    <w:tmpl w:val="BD889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48396E"/>
    <w:multiLevelType w:val="hybridMultilevel"/>
    <w:tmpl w:val="C7E4FB5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C6745BE"/>
    <w:multiLevelType w:val="hybridMultilevel"/>
    <w:tmpl w:val="B6AEC5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395F17"/>
    <w:multiLevelType w:val="multilevel"/>
    <w:tmpl w:val="8772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13C5C"/>
    <w:multiLevelType w:val="hybridMultilevel"/>
    <w:tmpl w:val="B92E95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B4E63F2"/>
    <w:multiLevelType w:val="hybridMultilevel"/>
    <w:tmpl w:val="84A897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1747CC"/>
    <w:multiLevelType w:val="hybridMultilevel"/>
    <w:tmpl w:val="2F982FD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6FA4460C"/>
    <w:multiLevelType w:val="hybridMultilevel"/>
    <w:tmpl w:val="EF2E6BC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9A1D27"/>
    <w:multiLevelType w:val="hybridMultilevel"/>
    <w:tmpl w:val="139240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56016C"/>
    <w:multiLevelType w:val="multilevel"/>
    <w:tmpl w:val="79A4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27100"/>
    <w:multiLevelType w:val="multilevel"/>
    <w:tmpl w:val="59546F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D97EEC"/>
    <w:multiLevelType w:val="hybridMultilevel"/>
    <w:tmpl w:val="003E89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8"/>
  </w:num>
  <w:num w:numId="3">
    <w:abstractNumId w:val="12"/>
  </w:num>
  <w:num w:numId="4">
    <w:abstractNumId w:val="9"/>
  </w:num>
  <w:num w:numId="5">
    <w:abstractNumId w:val="13"/>
  </w:num>
  <w:num w:numId="6">
    <w:abstractNumId w:val="20"/>
  </w:num>
  <w:num w:numId="7">
    <w:abstractNumId w:val="10"/>
  </w:num>
  <w:num w:numId="8">
    <w:abstractNumId w:val="15"/>
  </w:num>
  <w:num w:numId="9">
    <w:abstractNumId w:val="8"/>
  </w:num>
  <w:num w:numId="10">
    <w:abstractNumId w:val="6"/>
  </w:num>
  <w:num w:numId="11">
    <w:abstractNumId w:val="3"/>
  </w:num>
  <w:num w:numId="12">
    <w:abstractNumId w:val="17"/>
  </w:num>
  <w:num w:numId="13">
    <w:abstractNumId w:val="4"/>
  </w:num>
  <w:num w:numId="14">
    <w:abstractNumId w:val="16"/>
  </w:num>
  <w:num w:numId="15">
    <w:abstractNumId w:val="11"/>
  </w:num>
  <w:num w:numId="16">
    <w:abstractNumId w:val="14"/>
  </w:num>
  <w:num w:numId="17">
    <w:abstractNumId w:val="19"/>
  </w:num>
  <w:num w:numId="18">
    <w:abstractNumId w:val="5"/>
  </w:num>
  <w:num w:numId="19">
    <w:abstractNumId w:val="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03"/>
    <w:rsid w:val="00007E4F"/>
    <w:rsid w:val="00034403"/>
    <w:rsid w:val="000667B5"/>
    <w:rsid w:val="0007324E"/>
    <w:rsid w:val="000E3B0D"/>
    <w:rsid w:val="000F3DEB"/>
    <w:rsid w:val="001504AB"/>
    <w:rsid w:val="00176D10"/>
    <w:rsid w:val="00196F11"/>
    <w:rsid w:val="001A2E2B"/>
    <w:rsid w:val="001C2CCB"/>
    <w:rsid w:val="00265D57"/>
    <w:rsid w:val="0027192E"/>
    <w:rsid w:val="00290977"/>
    <w:rsid w:val="002937B2"/>
    <w:rsid w:val="002A7C72"/>
    <w:rsid w:val="00315BCE"/>
    <w:rsid w:val="003E1F35"/>
    <w:rsid w:val="00444F71"/>
    <w:rsid w:val="0048591B"/>
    <w:rsid w:val="004A2230"/>
    <w:rsid w:val="004A4A5B"/>
    <w:rsid w:val="00526B77"/>
    <w:rsid w:val="00536B28"/>
    <w:rsid w:val="005601FC"/>
    <w:rsid w:val="005D108B"/>
    <w:rsid w:val="00690483"/>
    <w:rsid w:val="006F5B82"/>
    <w:rsid w:val="007035AF"/>
    <w:rsid w:val="00745D9A"/>
    <w:rsid w:val="0078577C"/>
    <w:rsid w:val="007904A3"/>
    <w:rsid w:val="007F6225"/>
    <w:rsid w:val="00832D5B"/>
    <w:rsid w:val="00840E33"/>
    <w:rsid w:val="008546D9"/>
    <w:rsid w:val="008679EC"/>
    <w:rsid w:val="008777FD"/>
    <w:rsid w:val="008A3678"/>
    <w:rsid w:val="009049D0"/>
    <w:rsid w:val="00934495"/>
    <w:rsid w:val="00962EC0"/>
    <w:rsid w:val="009802A2"/>
    <w:rsid w:val="009B380C"/>
    <w:rsid w:val="009E1FD4"/>
    <w:rsid w:val="009F02D8"/>
    <w:rsid w:val="00A1379A"/>
    <w:rsid w:val="00A42EEC"/>
    <w:rsid w:val="00A77519"/>
    <w:rsid w:val="00AD6442"/>
    <w:rsid w:val="00B9196A"/>
    <w:rsid w:val="00BD50DE"/>
    <w:rsid w:val="00BD7D4E"/>
    <w:rsid w:val="00BF03E6"/>
    <w:rsid w:val="00C151D0"/>
    <w:rsid w:val="00C215C8"/>
    <w:rsid w:val="00C7334D"/>
    <w:rsid w:val="00CC7C18"/>
    <w:rsid w:val="00CE119C"/>
    <w:rsid w:val="00D01452"/>
    <w:rsid w:val="00D131D1"/>
    <w:rsid w:val="00D14869"/>
    <w:rsid w:val="00D17CB3"/>
    <w:rsid w:val="00D32344"/>
    <w:rsid w:val="00D72F2D"/>
    <w:rsid w:val="00DC2C1B"/>
    <w:rsid w:val="00DD7D42"/>
    <w:rsid w:val="00DF6F95"/>
    <w:rsid w:val="00E76C41"/>
    <w:rsid w:val="00EE5E61"/>
    <w:rsid w:val="00F5427A"/>
    <w:rsid w:val="00F86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8479"/>
  <w15:chartTrackingRefBased/>
  <w15:docId w15:val="{7804C44A-6989-48C0-8CB0-3CDB2290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644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D6442"/>
    <w:rPr>
      <w:rFonts w:ascii="Segoe UI" w:hAnsi="Segoe UI" w:cs="Segoe UI"/>
      <w:sz w:val="18"/>
      <w:szCs w:val="18"/>
      <w:lang w:eastAsia="en-US"/>
    </w:rPr>
  </w:style>
  <w:style w:type="table" w:styleId="Grilledutableau">
    <w:name w:val="Table Grid"/>
    <w:basedOn w:val="TableauNormal"/>
    <w:uiPriority w:val="39"/>
    <w:rsid w:val="00265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65D57"/>
    <w:pPr>
      <w:spacing w:after="200" w:line="276" w:lineRule="auto"/>
      <w:ind w:left="720"/>
      <w:contextualSpacing/>
    </w:pPr>
  </w:style>
  <w:style w:type="character" w:styleId="Lienhypertexte">
    <w:name w:val="Hyperlink"/>
    <w:uiPriority w:val="99"/>
    <w:unhideWhenUsed/>
    <w:rsid w:val="00265D57"/>
    <w:rPr>
      <w:color w:val="0000FF"/>
      <w:u w:val="single"/>
    </w:rPr>
  </w:style>
  <w:style w:type="paragraph" w:styleId="NormalWeb">
    <w:name w:val="Normal (Web)"/>
    <w:basedOn w:val="Normal"/>
    <w:uiPriority w:val="99"/>
    <w:semiHidden/>
    <w:unhideWhenUsed/>
    <w:rsid w:val="00265D57"/>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suivivisit">
    <w:name w:val="FollowedHyperlink"/>
    <w:basedOn w:val="Policepardfaut"/>
    <w:uiPriority w:val="99"/>
    <w:semiHidden/>
    <w:unhideWhenUsed/>
    <w:rsid w:val="00E76C41"/>
    <w:rPr>
      <w:color w:val="954F72" w:themeColor="followedHyperlink"/>
      <w:u w:val="single"/>
    </w:rPr>
  </w:style>
  <w:style w:type="paragraph" w:styleId="En-tte">
    <w:name w:val="header"/>
    <w:basedOn w:val="Normal"/>
    <w:link w:val="En-tteCar"/>
    <w:uiPriority w:val="99"/>
    <w:unhideWhenUsed/>
    <w:rsid w:val="007904A3"/>
    <w:pPr>
      <w:tabs>
        <w:tab w:val="center" w:pos="4536"/>
        <w:tab w:val="right" w:pos="9072"/>
      </w:tabs>
      <w:spacing w:after="0" w:line="240" w:lineRule="auto"/>
    </w:pPr>
  </w:style>
  <w:style w:type="character" w:customStyle="1" w:styleId="En-tteCar">
    <w:name w:val="En-tête Car"/>
    <w:basedOn w:val="Policepardfaut"/>
    <w:link w:val="En-tte"/>
    <w:uiPriority w:val="99"/>
    <w:rsid w:val="007904A3"/>
    <w:rPr>
      <w:sz w:val="22"/>
      <w:szCs w:val="22"/>
      <w:lang w:eastAsia="en-US"/>
    </w:rPr>
  </w:style>
  <w:style w:type="paragraph" w:styleId="Pieddepage">
    <w:name w:val="footer"/>
    <w:basedOn w:val="Normal"/>
    <w:link w:val="PieddepageCar"/>
    <w:uiPriority w:val="99"/>
    <w:unhideWhenUsed/>
    <w:rsid w:val="00790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04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22307">
      <w:bodyDiv w:val="1"/>
      <w:marLeft w:val="0"/>
      <w:marRight w:val="0"/>
      <w:marTop w:val="0"/>
      <w:marBottom w:val="0"/>
      <w:divBdr>
        <w:top w:val="none" w:sz="0" w:space="0" w:color="auto"/>
        <w:left w:val="none" w:sz="0" w:space="0" w:color="auto"/>
        <w:bottom w:val="none" w:sz="0" w:space="0" w:color="auto"/>
        <w:right w:val="none" w:sz="0" w:space="0" w:color="auto"/>
      </w:divBdr>
    </w:div>
    <w:div w:id="1088766628">
      <w:bodyDiv w:val="1"/>
      <w:marLeft w:val="0"/>
      <w:marRight w:val="0"/>
      <w:marTop w:val="0"/>
      <w:marBottom w:val="0"/>
      <w:divBdr>
        <w:top w:val="none" w:sz="0" w:space="0" w:color="auto"/>
        <w:left w:val="none" w:sz="0" w:space="0" w:color="auto"/>
        <w:bottom w:val="none" w:sz="0" w:space="0" w:color="auto"/>
        <w:right w:val="none" w:sz="0" w:space="0" w:color="auto"/>
      </w:divBdr>
    </w:div>
    <w:div w:id="20953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0130359v@ac-aix-marsei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925</Words>
  <Characters>5091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Aubagne</Company>
  <LinksUpToDate>false</LinksUpToDate>
  <CharactersWithSpaces>6004</CharactersWithSpaces>
  <SharedDoc>false</SharedDoc>
  <HLinks>
    <vt:vector size="6" baseType="variant">
      <vt:variant>
        <vt:i4>4522062</vt:i4>
      </vt:variant>
      <vt:variant>
        <vt:i4>0</vt:i4>
      </vt:variant>
      <vt:variant>
        <vt:i4>0</vt:i4>
      </vt:variant>
      <vt:variant>
        <vt:i4>5</vt:i4>
      </vt:variant>
      <vt:variant>
        <vt:lpwstr>http://media.eduscol.education.fr/file/guide_pratique_directeurs_d_ecole/40/3/Guide_direction_ecole_2_fiche_le_reglement_interieur_360403.pdf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Nicole STREICHEMBERGER</cp:lastModifiedBy>
  <cp:revision>7</cp:revision>
  <cp:lastPrinted>2022-03-29T13:08:00Z</cp:lastPrinted>
  <dcterms:created xsi:type="dcterms:W3CDTF">2022-03-25T13:11:00Z</dcterms:created>
  <dcterms:modified xsi:type="dcterms:W3CDTF">2022-03-29T14:36:00Z</dcterms:modified>
</cp:coreProperties>
</file>