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F1AD0" w:rsidRDefault="006D31F6">
      <w:pPr>
        <w:pStyle w:val="Standard"/>
      </w:pPr>
      <w:r>
        <w:t>Procès verbal du conseil d’école Maternelle Désirée Clary</w:t>
      </w:r>
    </w:p>
    <w:p w:rsidR="002F1AD0" w:rsidRDefault="002F1AD0">
      <w:pPr>
        <w:pStyle w:val="Standard"/>
      </w:pPr>
    </w:p>
    <w:p w:rsidR="002F1AD0" w:rsidRDefault="006D31F6">
      <w:pPr>
        <w:pStyle w:val="Standard"/>
      </w:pPr>
      <w:r>
        <w:t>Date : vendredi 10 mars 2023 de 18H à 19h 30</w:t>
      </w:r>
    </w:p>
    <w:p w:rsidR="002F1AD0" w:rsidRDefault="002F1AD0">
      <w:pPr>
        <w:pStyle w:val="Standard"/>
      </w:pPr>
    </w:p>
    <w:p w:rsidR="002F1AD0" w:rsidRDefault="006D31F6">
      <w:pPr>
        <w:pStyle w:val="Standard"/>
      </w:pPr>
      <w:r>
        <w:t>Présents :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46"/>
        <w:gridCol w:w="7192"/>
      </w:tblGrid>
      <w:tr w:rsidR="002F1AD0"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1AD0" w:rsidRDefault="006D31F6">
            <w:pPr>
              <w:pStyle w:val="TableContents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Nom</w:t>
            </w:r>
          </w:p>
        </w:tc>
        <w:tc>
          <w:tcPr>
            <w:tcW w:w="7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1AD0" w:rsidRDefault="006D31F6">
            <w:pPr>
              <w:pStyle w:val="TableContents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fonction</w:t>
            </w:r>
          </w:p>
        </w:tc>
      </w:tr>
      <w:tr w:rsidR="002F1AD0">
        <w:tc>
          <w:tcPr>
            <w:tcW w:w="24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1AD0" w:rsidRDefault="006D31F6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 xml:space="preserve">Mme </w:t>
            </w:r>
            <w:proofErr w:type="spellStart"/>
            <w:r>
              <w:rPr>
                <w:color w:val="000000"/>
              </w:rPr>
              <w:t>Domba</w:t>
            </w:r>
            <w:proofErr w:type="spellEnd"/>
          </w:p>
        </w:tc>
        <w:tc>
          <w:tcPr>
            <w:tcW w:w="71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1AD0" w:rsidRDefault="006D31F6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Elue au transport</w:t>
            </w:r>
          </w:p>
        </w:tc>
      </w:tr>
      <w:tr w:rsidR="002F1AD0">
        <w:tc>
          <w:tcPr>
            <w:tcW w:w="24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1AD0" w:rsidRDefault="006D31F6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Mme Lefèvre</w:t>
            </w:r>
          </w:p>
        </w:tc>
        <w:tc>
          <w:tcPr>
            <w:tcW w:w="71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1AD0" w:rsidRDefault="006D31F6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Responsable service des affaires  scolaires</w:t>
            </w:r>
          </w:p>
        </w:tc>
      </w:tr>
      <w:tr w:rsidR="002F1AD0">
        <w:tc>
          <w:tcPr>
            <w:tcW w:w="24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1AD0" w:rsidRDefault="006D31F6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Mme Hunt</w:t>
            </w:r>
          </w:p>
        </w:tc>
        <w:tc>
          <w:tcPr>
            <w:tcW w:w="71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1AD0" w:rsidRDefault="006D31F6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Parent élu</w:t>
            </w:r>
          </w:p>
        </w:tc>
      </w:tr>
      <w:tr w:rsidR="002F1AD0">
        <w:tc>
          <w:tcPr>
            <w:tcW w:w="24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1AD0" w:rsidRDefault="006D31F6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 xml:space="preserve">Mme </w:t>
            </w:r>
            <w:proofErr w:type="spellStart"/>
            <w:r>
              <w:rPr>
                <w:color w:val="000000"/>
              </w:rPr>
              <w:t>Thevendram</w:t>
            </w:r>
            <w:proofErr w:type="spellEnd"/>
          </w:p>
        </w:tc>
        <w:tc>
          <w:tcPr>
            <w:tcW w:w="71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1AD0" w:rsidRDefault="006D31F6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Parent élu</w:t>
            </w:r>
          </w:p>
        </w:tc>
      </w:tr>
      <w:tr w:rsidR="002F1AD0">
        <w:tc>
          <w:tcPr>
            <w:tcW w:w="24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1AD0" w:rsidRDefault="006D31F6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Mme Rodrigues</w:t>
            </w:r>
          </w:p>
        </w:tc>
        <w:tc>
          <w:tcPr>
            <w:tcW w:w="71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1AD0" w:rsidRDefault="006D31F6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Enseignante MS</w:t>
            </w:r>
          </w:p>
        </w:tc>
      </w:tr>
      <w:tr w:rsidR="002F1AD0">
        <w:tc>
          <w:tcPr>
            <w:tcW w:w="24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1AD0" w:rsidRDefault="006D31F6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 xml:space="preserve">Mme </w:t>
            </w:r>
            <w:proofErr w:type="spellStart"/>
            <w:r>
              <w:rPr>
                <w:color w:val="000000"/>
              </w:rPr>
              <w:t>Djenoual</w:t>
            </w:r>
            <w:proofErr w:type="spellEnd"/>
          </w:p>
        </w:tc>
        <w:tc>
          <w:tcPr>
            <w:tcW w:w="71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1AD0" w:rsidRDefault="006D31F6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Enseignante PS</w:t>
            </w:r>
          </w:p>
        </w:tc>
      </w:tr>
      <w:tr w:rsidR="002F1AD0">
        <w:tc>
          <w:tcPr>
            <w:tcW w:w="24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1AD0" w:rsidRDefault="006D31F6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M Bataille</w:t>
            </w:r>
          </w:p>
        </w:tc>
        <w:tc>
          <w:tcPr>
            <w:tcW w:w="71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1AD0" w:rsidRDefault="006D31F6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Enseignant MS</w:t>
            </w:r>
          </w:p>
        </w:tc>
      </w:tr>
      <w:tr w:rsidR="002F1AD0">
        <w:tc>
          <w:tcPr>
            <w:tcW w:w="24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1AD0" w:rsidRDefault="006D31F6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M Di Martino</w:t>
            </w:r>
          </w:p>
        </w:tc>
        <w:tc>
          <w:tcPr>
            <w:tcW w:w="71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1AD0" w:rsidRDefault="006D31F6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Enseignant PS/GS</w:t>
            </w:r>
          </w:p>
        </w:tc>
      </w:tr>
      <w:tr w:rsidR="002F1AD0">
        <w:tc>
          <w:tcPr>
            <w:tcW w:w="24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1AD0" w:rsidRDefault="006D31F6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 xml:space="preserve">Mme </w:t>
            </w:r>
            <w:proofErr w:type="spellStart"/>
            <w:r>
              <w:rPr>
                <w:color w:val="000000"/>
              </w:rPr>
              <w:t>Rosz</w:t>
            </w:r>
            <w:proofErr w:type="spellEnd"/>
          </w:p>
        </w:tc>
        <w:tc>
          <w:tcPr>
            <w:tcW w:w="71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1AD0" w:rsidRDefault="006D31F6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Directrice Enseignante PS/GS</w:t>
            </w:r>
          </w:p>
        </w:tc>
      </w:tr>
      <w:tr w:rsidR="002F1AD0">
        <w:tc>
          <w:tcPr>
            <w:tcW w:w="24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1AD0" w:rsidRDefault="006D31F6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 xml:space="preserve">Mme </w:t>
            </w:r>
            <w:proofErr w:type="spellStart"/>
            <w:r>
              <w:rPr>
                <w:color w:val="000000"/>
              </w:rPr>
              <w:t>Meynadier</w:t>
            </w:r>
            <w:proofErr w:type="spellEnd"/>
          </w:p>
        </w:tc>
        <w:tc>
          <w:tcPr>
            <w:tcW w:w="71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1AD0" w:rsidRDefault="006D31F6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Enseignante PS/GS le lundi</w:t>
            </w:r>
          </w:p>
        </w:tc>
      </w:tr>
    </w:tbl>
    <w:p w:rsidR="002F1AD0" w:rsidRDefault="002F1AD0">
      <w:pPr>
        <w:pStyle w:val="Standard"/>
      </w:pPr>
    </w:p>
    <w:p w:rsidR="002F1AD0" w:rsidRDefault="002F1AD0">
      <w:pPr>
        <w:pStyle w:val="Standard"/>
      </w:pPr>
    </w:p>
    <w:p w:rsidR="002F1AD0" w:rsidRDefault="006D31F6">
      <w:pPr>
        <w:pStyle w:val="Standard"/>
        <w:spacing w:line="276" w:lineRule="auto"/>
        <w:rPr>
          <w:sz w:val="30"/>
          <w:szCs w:val="30"/>
        </w:rPr>
      </w:pPr>
      <w:r>
        <w:rPr>
          <w:b/>
          <w:bCs/>
          <w:sz w:val="30"/>
          <w:szCs w:val="30"/>
          <w:u w:val="single"/>
        </w:rPr>
        <w:t xml:space="preserve">1-sécurité : </w:t>
      </w:r>
      <w:r>
        <w:t>-PPMS , exercice incendie.</w:t>
      </w:r>
    </w:p>
    <w:p w:rsidR="002F1AD0" w:rsidRDefault="006D31F6">
      <w:pPr>
        <w:pStyle w:val="Standard"/>
        <w:spacing w:line="276" w:lineRule="auto"/>
      </w:pPr>
      <w:r>
        <w:t>-Un deuxième exercice incendie inopiné s’est déroulé  dans de bonnes conditions les élèves sont sortis rapidement et dans le calme.</w:t>
      </w:r>
    </w:p>
    <w:p w:rsidR="002F1AD0" w:rsidRDefault="002F1AD0">
      <w:pPr>
        <w:pStyle w:val="Standard"/>
        <w:spacing w:line="276" w:lineRule="auto"/>
      </w:pPr>
    </w:p>
    <w:p w:rsidR="002F1AD0" w:rsidRDefault="006D31F6">
      <w:pPr>
        <w:pStyle w:val="Standard"/>
        <w:spacing w:line="276" w:lineRule="auto"/>
      </w:pPr>
      <w:r>
        <w:rPr>
          <w:b/>
          <w:bCs/>
        </w:rPr>
        <w:t xml:space="preserve">-Le PPMS attentat intrusion </w:t>
      </w:r>
      <w:r>
        <w:t>s’est tenu le 29 novembre Les élèves et les enseignants ont respectés et fait respecter les consignes dans le calme . Cependant le signal d’alerte ( voix et téléphone ) n’est pas opératoire , en cas de réelle intrusion il ne permet pas de se mettre en sécurité dans les temps.</w:t>
      </w:r>
    </w:p>
    <w:p w:rsidR="002F1AD0" w:rsidRDefault="002F1AD0">
      <w:pPr>
        <w:pStyle w:val="Standard"/>
        <w:spacing w:line="276" w:lineRule="auto"/>
      </w:pPr>
    </w:p>
    <w:p w:rsidR="002F1AD0" w:rsidRDefault="006D31F6">
      <w:pPr>
        <w:pStyle w:val="Standard"/>
        <w:spacing w:line="276" w:lineRule="auto"/>
      </w:pPr>
      <w:r>
        <w:t>La mairie en prend note et assure que les possibilités seront étudiées , en tenant compte des différents points de déclenchement d’alerte possibles.</w:t>
      </w:r>
    </w:p>
    <w:p w:rsidR="002F1AD0" w:rsidRDefault="002F1AD0">
      <w:pPr>
        <w:pStyle w:val="Standard"/>
        <w:spacing w:line="276" w:lineRule="auto"/>
      </w:pPr>
    </w:p>
    <w:p w:rsidR="002F1AD0" w:rsidRDefault="006D31F6">
      <w:pPr>
        <w:pStyle w:val="Standard"/>
        <w:spacing w:line="276" w:lineRule="auto"/>
      </w:pPr>
      <w:r>
        <w:rPr>
          <w:b/>
          <w:bCs/>
        </w:rPr>
        <w:t>-Point sur la sorties des élèves :</w:t>
      </w:r>
    </w:p>
    <w:p w:rsidR="002F1AD0" w:rsidRDefault="006D31F6">
      <w:pPr>
        <w:pStyle w:val="Standard"/>
        <w:spacing w:line="276" w:lineRule="auto"/>
      </w:pPr>
      <w:r>
        <w:t>Depuis la rentrée d’octobre les parents entrent dans l’école pour récupérer les élèves à 16H30 , le bilan est positif du point de vue des élèves ( qui sont plus calmes ) , des enseignants et des parents. Les sorties sont sereines et se déroulent dans le calme , cela permet également d’avoir un contact étroit avec les familles.</w:t>
      </w:r>
    </w:p>
    <w:p w:rsidR="002F1AD0" w:rsidRDefault="006D31F6">
      <w:pPr>
        <w:pStyle w:val="Standard"/>
        <w:spacing w:line="276" w:lineRule="auto"/>
        <w:rPr>
          <w:b/>
          <w:bCs/>
        </w:rPr>
      </w:pPr>
      <w:r>
        <w:rPr>
          <w:b/>
          <w:bCs/>
        </w:rPr>
        <w:t>-Clés du portail :</w:t>
      </w:r>
    </w:p>
    <w:p w:rsidR="002F1AD0" w:rsidRDefault="006D31F6">
      <w:pPr>
        <w:pStyle w:val="Standard"/>
        <w:spacing w:line="276" w:lineRule="auto"/>
      </w:pPr>
      <w:r>
        <w:t xml:space="preserve">L’école demande 2 clés supplémentaires pour ouvrir le portail , en effet seuls les enseignants et une </w:t>
      </w:r>
      <w:proofErr w:type="spellStart"/>
      <w:r>
        <w:t>Atsem</w:t>
      </w:r>
      <w:proofErr w:type="spellEnd"/>
      <w:r>
        <w:t xml:space="preserve"> en disposent ce qui limite le nombre de personnes pouvant ouvrir aux familles en cas de retard, de prise ne charge ou de rendez vous médicaux. Parfois l’attente à la porte est longue et peut être source de tensions.</w:t>
      </w:r>
    </w:p>
    <w:p w:rsidR="002F1AD0" w:rsidRDefault="002F1AD0">
      <w:pPr>
        <w:pStyle w:val="Standard"/>
        <w:spacing w:line="276" w:lineRule="auto"/>
        <w:rPr>
          <w:sz w:val="30"/>
          <w:szCs w:val="30"/>
        </w:rPr>
      </w:pPr>
    </w:p>
    <w:p w:rsidR="002F1AD0" w:rsidRDefault="006D31F6">
      <w:pPr>
        <w:pStyle w:val="Standard"/>
        <w:spacing w:line="276" w:lineRule="auto"/>
        <w:rPr>
          <w:b/>
          <w:bCs/>
          <w:sz w:val="30"/>
          <w:szCs w:val="30"/>
          <w:u w:val="single"/>
        </w:rPr>
      </w:pPr>
      <w:r>
        <w:rPr>
          <w:b/>
          <w:bCs/>
          <w:sz w:val="30"/>
          <w:szCs w:val="30"/>
          <w:u w:val="single"/>
        </w:rPr>
        <w:t>2-Point sur la coopérative</w:t>
      </w:r>
    </w:p>
    <w:p w:rsidR="002F1AD0" w:rsidRDefault="006D31F6">
      <w:pPr>
        <w:pStyle w:val="Standard"/>
        <w:spacing w:line="276" w:lineRule="auto"/>
      </w:pPr>
      <w:r>
        <w:t>L’année a commencé avec 1964,62 euros en banque</w:t>
      </w:r>
    </w:p>
    <w:p w:rsidR="002F1AD0" w:rsidRDefault="006D31F6">
      <w:pPr>
        <w:pStyle w:val="Standard"/>
        <w:spacing w:line="276" w:lineRule="auto"/>
      </w:pPr>
      <w:r>
        <w:lastRenderedPageBreak/>
        <w:t>dépenses :</w:t>
      </w:r>
    </w:p>
    <w:p w:rsidR="002F1AD0" w:rsidRDefault="006D31F6">
      <w:pPr>
        <w:pStyle w:val="Standard"/>
        <w:spacing w:line="276" w:lineRule="auto"/>
      </w:pPr>
      <w:r>
        <w:t>-cotisation OCCE : 227,27 euros</w:t>
      </w:r>
    </w:p>
    <w:p w:rsidR="002F1AD0" w:rsidRDefault="006D31F6">
      <w:pPr>
        <w:pStyle w:val="Standard"/>
        <w:spacing w:line="276" w:lineRule="auto"/>
      </w:pPr>
      <w:r>
        <w:t>-Dépenses pédagogique et projets  : 529,16 euros</w:t>
      </w:r>
    </w:p>
    <w:p w:rsidR="002F1AD0" w:rsidRDefault="002F1AD0">
      <w:pPr>
        <w:pStyle w:val="Standard"/>
        <w:spacing w:line="276" w:lineRule="auto"/>
      </w:pPr>
    </w:p>
    <w:p w:rsidR="002F1AD0" w:rsidRDefault="002F1AD0">
      <w:pPr>
        <w:pStyle w:val="Standard"/>
        <w:spacing w:line="276" w:lineRule="auto"/>
      </w:pPr>
    </w:p>
    <w:p w:rsidR="002F1AD0" w:rsidRDefault="006D31F6">
      <w:pPr>
        <w:pStyle w:val="Standard"/>
        <w:spacing w:line="276" w:lineRule="auto"/>
      </w:pPr>
      <w:r>
        <w:t xml:space="preserve">Un appel au don est fait auprès des familles pour financer les sorties à venir .  </w:t>
      </w:r>
    </w:p>
    <w:p w:rsidR="002F1AD0" w:rsidRDefault="006D31F6">
      <w:pPr>
        <w:pStyle w:val="Standard"/>
        <w:spacing w:line="276" w:lineRule="auto"/>
        <w:rPr>
          <w:b/>
          <w:bCs/>
          <w:sz w:val="30"/>
          <w:szCs w:val="30"/>
          <w:u w:val="single"/>
        </w:rPr>
      </w:pPr>
      <w:r>
        <w:rPr>
          <w:b/>
          <w:bCs/>
          <w:sz w:val="30"/>
          <w:szCs w:val="30"/>
          <w:u w:val="single"/>
        </w:rPr>
        <w:t>3-Demande de travaux</w:t>
      </w:r>
    </w:p>
    <w:p w:rsidR="002F1AD0" w:rsidRDefault="006D31F6">
      <w:pPr>
        <w:pStyle w:val="Standard"/>
        <w:spacing w:line="276" w:lineRule="auto"/>
      </w:pPr>
      <w:r>
        <w:t>-Actualisation du DUERP suivi des demandes :</w:t>
      </w:r>
    </w:p>
    <w:p w:rsidR="002F1AD0" w:rsidRDefault="006D31F6">
      <w:pPr>
        <w:pStyle w:val="Standard"/>
        <w:spacing w:line="276" w:lineRule="auto"/>
      </w:pPr>
      <w:r>
        <w:t>Une partie des demandes d’interventions concernant les peintures ont été mises en sécurité par la mairie ( c’est à dire que la peinture écaillée a été grattée).</w:t>
      </w:r>
    </w:p>
    <w:p w:rsidR="002F1AD0" w:rsidRDefault="006D31F6">
      <w:pPr>
        <w:pStyle w:val="Standard"/>
        <w:spacing w:line="276" w:lineRule="auto"/>
      </w:pPr>
      <w:r>
        <w:t>Concernant les huisseries abimées portes et fenêtres les demandes de réparations sont à l’étude , ainsi que la mise en sécurité des dalles de sol arrachées dans les classes 4 et 6.</w:t>
      </w:r>
    </w:p>
    <w:p w:rsidR="002F1AD0" w:rsidRDefault="002F1AD0">
      <w:pPr>
        <w:pStyle w:val="Standard"/>
        <w:spacing w:line="276" w:lineRule="auto"/>
      </w:pPr>
    </w:p>
    <w:p w:rsidR="002F1AD0" w:rsidRDefault="006D31F6">
      <w:pPr>
        <w:pStyle w:val="Standard"/>
        <w:spacing w:line="276" w:lineRule="auto"/>
      </w:pPr>
      <w:r>
        <w:t>-Accès à internet pour la maternelle.</w:t>
      </w:r>
    </w:p>
    <w:p w:rsidR="002F1AD0" w:rsidRDefault="006D31F6">
      <w:pPr>
        <w:pStyle w:val="Standard"/>
        <w:spacing w:line="276" w:lineRule="auto"/>
      </w:pPr>
      <w:r>
        <w:t xml:space="preserve">L’accès a été rétabli pendant les vacances de février. L’intervention a tardé car seul deux techniciens sont disponibles et l’un deux ne peut pas se déplacer sur site.  </w:t>
      </w:r>
    </w:p>
    <w:p w:rsidR="002F1AD0" w:rsidRDefault="002F1AD0">
      <w:pPr>
        <w:pStyle w:val="Standard"/>
        <w:spacing w:line="276" w:lineRule="auto"/>
      </w:pPr>
    </w:p>
    <w:p w:rsidR="002F1AD0" w:rsidRDefault="006D31F6">
      <w:pPr>
        <w:pStyle w:val="Standard"/>
        <w:spacing w:line="276" w:lineRule="auto"/>
        <w:rPr>
          <w:b/>
          <w:bCs/>
          <w:sz w:val="30"/>
          <w:szCs w:val="30"/>
          <w:u w:val="single"/>
        </w:rPr>
      </w:pPr>
      <w:r>
        <w:rPr>
          <w:b/>
          <w:bCs/>
          <w:sz w:val="30"/>
          <w:szCs w:val="30"/>
          <w:u w:val="single"/>
        </w:rPr>
        <w:t>4-Suivi des Projets pédagogiques et de fin d’année.</w:t>
      </w:r>
    </w:p>
    <w:p w:rsidR="002F1AD0" w:rsidRDefault="006D31F6">
      <w:pPr>
        <w:pStyle w:val="Standard"/>
        <w:spacing w:line="276" w:lineRule="auto"/>
        <w:rPr>
          <w:b/>
          <w:bCs/>
        </w:rPr>
      </w:pPr>
      <w:r>
        <w:rPr>
          <w:b/>
          <w:bCs/>
        </w:rPr>
        <w:t>-Petits déjeuners :</w:t>
      </w:r>
    </w:p>
    <w:p w:rsidR="002F1AD0" w:rsidRDefault="006D31F6">
      <w:pPr>
        <w:pStyle w:val="Standard"/>
        <w:spacing w:line="276" w:lineRule="auto"/>
      </w:pPr>
      <w:r>
        <w:t xml:space="preserve">Lorsque les commandes sont honorées ce projet est bénéfique pour les élèves. Nous avons cependant des difficultés </w:t>
      </w:r>
      <w:r w:rsidR="0077211B">
        <w:t xml:space="preserve">à </w:t>
      </w:r>
      <w:r>
        <w:t>recevoir les éléments commandés en particulier le pain frais et le fromage.</w:t>
      </w:r>
    </w:p>
    <w:p w:rsidR="002F1AD0" w:rsidRDefault="006D31F6">
      <w:pPr>
        <w:pStyle w:val="Standard"/>
        <w:spacing w:line="276" w:lineRule="auto"/>
      </w:pPr>
      <w:r>
        <w:t xml:space="preserve">Mme </w:t>
      </w:r>
      <w:proofErr w:type="spellStart"/>
      <w:r>
        <w:t>Rosz</w:t>
      </w:r>
      <w:proofErr w:type="spellEnd"/>
      <w:r>
        <w:t xml:space="preserve"> demande s’il est possible de passer commande auprès du boulanger local, madame Lefèvre va se renseigner. Une nouvelle liste de denrées à commander est donnée à la directrice. La mairie explique que les difficultés d’approvisionnement devraient se régler car un nouvel interlocuteur vient de reprendre en charge le dossier  chez le prestataire ( </w:t>
      </w:r>
      <w:proofErr w:type="spellStart"/>
      <w:r>
        <w:t>Elior</w:t>
      </w:r>
      <w:proofErr w:type="spellEnd"/>
      <w:r>
        <w:t xml:space="preserve"> ).  </w:t>
      </w:r>
    </w:p>
    <w:p w:rsidR="002F1AD0" w:rsidRDefault="002F1AD0">
      <w:pPr>
        <w:pStyle w:val="Standard"/>
        <w:spacing w:line="276" w:lineRule="auto"/>
      </w:pPr>
    </w:p>
    <w:p w:rsidR="002F1AD0" w:rsidRDefault="006D31F6">
      <w:pPr>
        <w:pStyle w:val="Standard"/>
        <w:spacing w:line="276" w:lineRule="auto"/>
        <w:rPr>
          <w:b/>
          <w:bCs/>
        </w:rPr>
      </w:pPr>
      <w:r>
        <w:rPr>
          <w:b/>
          <w:bCs/>
        </w:rPr>
        <w:t>-Kermesse et spectacle :</w:t>
      </w:r>
    </w:p>
    <w:p w:rsidR="002F1AD0" w:rsidRDefault="006D31F6">
      <w:pPr>
        <w:pStyle w:val="Standard"/>
        <w:spacing w:line="276" w:lineRule="auto"/>
      </w:pPr>
      <w:r>
        <w:t>La Kermesse se déroulera le samedi 1</w:t>
      </w:r>
      <w:r>
        <w:rPr>
          <w:vertAlign w:val="superscript"/>
        </w:rPr>
        <w:t>er</w:t>
      </w:r>
      <w:r>
        <w:t xml:space="preserve"> juillet dans la cour de l’école. Pour le spectacle l’espace Prévert n’étant pas disponible les enseignants présenteront un spectacle dans la cour sur la première partie de matinée.</w:t>
      </w:r>
    </w:p>
    <w:p w:rsidR="002F1AD0" w:rsidRDefault="006D31F6">
      <w:pPr>
        <w:pStyle w:val="Standard"/>
        <w:spacing w:line="276" w:lineRule="auto"/>
      </w:pPr>
      <w:r>
        <w:t>Mme Hunt qui s’occupe de rassembler des lots pour une tombola fait état du faible nombre de dons , il est décidé que la tombola n’aurait pas lieu.</w:t>
      </w:r>
    </w:p>
    <w:p w:rsidR="002F1AD0" w:rsidRDefault="002F1AD0">
      <w:pPr>
        <w:pStyle w:val="Standard"/>
        <w:spacing w:line="276" w:lineRule="auto"/>
      </w:pPr>
    </w:p>
    <w:p w:rsidR="002F1AD0" w:rsidRDefault="006D31F6">
      <w:pPr>
        <w:pStyle w:val="Standard"/>
        <w:spacing w:line="276" w:lineRule="auto"/>
      </w:pPr>
      <w:r>
        <w:t xml:space="preserve">La possibilité d’un château gonflable est évoquée , la mairie est sollicitée par les parents élus pour une aide au financement . Mme </w:t>
      </w:r>
      <w:proofErr w:type="spellStart"/>
      <w:r>
        <w:t>Domba</w:t>
      </w:r>
      <w:proofErr w:type="spellEnd"/>
      <w:r>
        <w:t xml:space="preserve"> explique que les finances municipales sont en priorité dédiées aux travaux  , mais donne les coordonnées d’une association ( Savigny sans frontière ) qui équipe le village d’été . Mme </w:t>
      </w:r>
      <w:proofErr w:type="spellStart"/>
      <w:r>
        <w:t>Rosz</w:t>
      </w:r>
      <w:proofErr w:type="spellEnd"/>
      <w:r>
        <w:t xml:space="preserve"> va les contacter pour voir si un prêt ou une location est possible .</w:t>
      </w:r>
    </w:p>
    <w:p w:rsidR="002F1AD0" w:rsidRDefault="002F1AD0">
      <w:pPr>
        <w:pStyle w:val="Standard"/>
        <w:spacing w:line="276" w:lineRule="auto"/>
      </w:pPr>
    </w:p>
    <w:p w:rsidR="002F1AD0" w:rsidRDefault="006D31F6">
      <w:pPr>
        <w:pStyle w:val="Standard"/>
        <w:spacing w:line="276" w:lineRule="auto"/>
      </w:pPr>
      <w:r>
        <w:t>Madame Hunt s’est renseigné auprès du centre Françoise Dolto qui peut également prêter des jeux en bois géants pour la kermesse.</w:t>
      </w:r>
    </w:p>
    <w:p w:rsidR="002F1AD0" w:rsidRDefault="006D31F6">
      <w:pPr>
        <w:pStyle w:val="Standard"/>
        <w:spacing w:line="276" w:lineRule="auto"/>
        <w:rPr>
          <w:b/>
          <w:bCs/>
        </w:rPr>
      </w:pPr>
      <w:r>
        <w:rPr>
          <w:b/>
          <w:bCs/>
        </w:rPr>
        <w:t>-Sorties de fin d’année</w:t>
      </w:r>
    </w:p>
    <w:p w:rsidR="002F1AD0" w:rsidRDefault="006D31F6">
      <w:pPr>
        <w:pStyle w:val="Standard"/>
        <w:spacing w:line="276" w:lineRule="auto"/>
      </w:pPr>
      <w:r>
        <w:t>Les classes de PS/GS iront au château de Breteuil le 21 avril 2023.</w:t>
      </w:r>
    </w:p>
    <w:p w:rsidR="002F1AD0" w:rsidRDefault="006D31F6">
      <w:pPr>
        <w:pStyle w:val="Standard"/>
        <w:spacing w:line="276" w:lineRule="auto"/>
      </w:pPr>
      <w:r>
        <w:lastRenderedPageBreak/>
        <w:t>Les classes de MS et PS iront à Parrot World le 14 avril 2023. Les sorties sont financées avec la coopérative scolaire et le transport avec le budget de fonctionnement mairie.</w:t>
      </w:r>
    </w:p>
    <w:p w:rsidR="002F1AD0" w:rsidRDefault="002F1AD0">
      <w:pPr>
        <w:pStyle w:val="Standard"/>
        <w:spacing w:line="276" w:lineRule="auto"/>
        <w:rPr>
          <w:b/>
          <w:bCs/>
        </w:rPr>
      </w:pPr>
    </w:p>
    <w:p w:rsidR="002F1AD0" w:rsidRDefault="006D31F6">
      <w:pPr>
        <w:pStyle w:val="Standard"/>
        <w:spacing w:line="276" w:lineRule="auto"/>
        <w:rPr>
          <w:b/>
          <w:bCs/>
        </w:rPr>
      </w:pPr>
      <w:r>
        <w:rPr>
          <w:b/>
          <w:bCs/>
        </w:rPr>
        <w:t>-Projet autour du vivant, élevages, potager</w:t>
      </w:r>
    </w:p>
    <w:p w:rsidR="002F1AD0" w:rsidRDefault="002F1AD0">
      <w:pPr>
        <w:pStyle w:val="Standard"/>
        <w:spacing w:line="276" w:lineRule="auto"/>
        <w:rPr>
          <w:b/>
          <w:bCs/>
        </w:rPr>
      </w:pPr>
    </w:p>
    <w:p w:rsidR="002F1AD0" w:rsidRDefault="006D31F6">
      <w:pPr>
        <w:pStyle w:val="Standard"/>
        <w:spacing w:line="276" w:lineRule="auto"/>
      </w:pPr>
      <w:r>
        <w:t>Cette année en plus de la poule nous élevons des phasmes et un cochon d’inde . Les élèves sont ainsi confrontés aux oiseaux, aux insectes et à un mammifère ,  les classes de GS travaillent sur la catégorisation des animaux.</w:t>
      </w:r>
    </w:p>
    <w:p w:rsidR="002F1AD0" w:rsidRDefault="002F1AD0">
      <w:pPr>
        <w:pStyle w:val="Standard"/>
        <w:spacing w:line="276" w:lineRule="auto"/>
      </w:pPr>
    </w:p>
    <w:p w:rsidR="002F1AD0" w:rsidRDefault="006D31F6">
      <w:pPr>
        <w:pStyle w:val="Standard"/>
        <w:spacing w:line="276" w:lineRule="auto"/>
      </w:pPr>
      <w:r>
        <w:t>Le potager a maintenant une pergola pour assurer de l’ombre en été. Les enseignants ont fait une demande de terreau à la mairie qui ne peut pas en fournir aux écoles.</w:t>
      </w:r>
    </w:p>
    <w:p w:rsidR="002F1AD0" w:rsidRDefault="006D31F6">
      <w:pPr>
        <w:pStyle w:val="Standard"/>
        <w:spacing w:line="276" w:lineRule="auto"/>
      </w:pPr>
      <w:r>
        <w:t xml:space="preserve"> Mme </w:t>
      </w:r>
      <w:proofErr w:type="spellStart"/>
      <w:r>
        <w:t>Rosz</w:t>
      </w:r>
      <w:proofErr w:type="spellEnd"/>
      <w:r>
        <w:t xml:space="preserve"> s’est rapproché de Grand Paris Sud pour retirer du compost en déchetterie.</w:t>
      </w:r>
    </w:p>
    <w:p w:rsidR="002F1AD0" w:rsidRDefault="002F1AD0">
      <w:pPr>
        <w:pStyle w:val="Standard"/>
        <w:spacing w:line="276" w:lineRule="auto"/>
      </w:pPr>
    </w:p>
    <w:p w:rsidR="002F1AD0" w:rsidRDefault="002F1AD0">
      <w:pPr>
        <w:pStyle w:val="Standard"/>
        <w:spacing w:line="276" w:lineRule="auto"/>
      </w:pPr>
    </w:p>
    <w:p w:rsidR="002F1AD0" w:rsidRDefault="006D31F6">
      <w:pPr>
        <w:pStyle w:val="Standard"/>
        <w:spacing w:line="276" w:lineRule="auto"/>
        <w:rPr>
          <w:sz w:val="30"/>
          <w:szCs w:val="30"/>
        </w:rPr>
      </w:pPr>
      <w:r>
        <w:rPr>
          <w:sz w:val="30"/>
          <w:szCs w:val="30"/>
        </w:rPr>
        <w:t xml:space="preserve">Mme </w:t>
      </w:r>
      <w:proofErr w:type="spellStart"/>
      <w:r>
        <w:rPr>
          <w:sz w:val="30"/>
          <w:szCs w:val="30"/>
        </w:rPr>
        <w:t>Rosz</w:t>
      </w:r>
      <w:proofErr w:type="spellEnd"/>
      <w:r>
        <w:rPr>
          <w:sz w:val="30"/>
          <w:szCs w:val="30"/>
        </w:rPr>
        <w:t xml:space="preserve"> directrice de l'école maternelle Désirée Clary</w:t>
      </w:r>
    </w:p>
    <w:sectPr w:rsidR="002F1AD0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B17EF" w:rsidRDefault="001B17EF">
      <w:r>
        <w:separator/>
      </w:r>
    </w:p>
  </w:endnote>
  <w:endnote w:type="continuationSeparator" w:id="0">
    <w:p w:rsidR="001B17EF" w:rsidRDefault="001B1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PingFang SC">
    <w:charset w:val="00"/>
    <w:family w:val="auto"/>
    <w:pitch w:val="variable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B17EF" w:rsidRDefault="001B17EF">
      <w:r>
        <w:rPr>
          <w:color w:val="000000"/>
        </w:rPr>
        <w:separator/>
      </w:r>
    </w:p>
  </w:footnote>
  <w:footnote w:type="continuationSeparator" w:id="0">
    <w:p w:rsidR="001B17EF" w:rsidRDefault="001B17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6"/>
  <w:proofState w:spelling="clean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AD0"/>
    <w:rsid w:val="000968AC"/>
    <w:rsid w:val="001B17EF"/>
    <w:rsid w:val="002F1AD0"/>
    <w:rsid w:val="00462631"/>
    <w:rsid w:val="006D31F6"/>
    <w:rsid w:val="00772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0C4E896"/>
  <w15:docId w15:val="{9F91B157-B409-4BE5-B36C-884966611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Songti SC" w:hAnsi="Arial" w:cs="Arial Unicode MS"/>
        <w:kern w:val="3"/>
        <w:sz w:val="24"/>
        <w:szCs w:val="24"/>
        <w:lang w:val="fr-F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  <w:rPr>
      <w:rFonts w:eastAsia="Arial"/>
    </w:rPr>
  </w:style>
  <w:style w:type="paragraph" w:styleId="Lgende">
    <w:name w:val="caption"/>
    <w:basedOn w:val="Standard"/>
    <w:pPr>
      <w:suppressLineNumbers/>
      <w:spacing w:before="120" w:after="120"/>
    </w:pPr>
    <w:rPr>
      <w:rFonts w:eastAsia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eastAsia="Arial"/>
    </w:r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779</Words>
  <Characters>4290</Characters>
  <Application>Microsoft Office Word</Application>
  <DocSecurity>0</DocSecurity>
  <Lines>35</Lines>
  <Paragraphs>10</Paragraphs>
  <ScaleCrop>false</ScaleCrop>
  <Company/>
  <LinksUpToDate>false</LinksUpToDate>
  <CharactersWithSpaces>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lucile rosz</cp:lastModifiedBy>
  <cp:revision>3</cp:revision>
  <dcterms:created xsi:type="dcterms:W3CDTF">2023-03-25T08:07:00Z</dcterms:created>
  <dcterms:modified xsi:type="dcterms:W3CDTF">2023-03-25T08:09:00Z</dcterms:modified>
</cp:coreProperties>
</file>